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DA053" w14:textId="77777777" w:rsidR="00C839B1" w:rsidRDefault="00C839B1" w:rsidP="00C839B1">
      <w:pPr>
        <w:spacing w:after="0"/>
        <w:rPr>
          <w:b/>
          <w:color w:val="auto"/>
        </w:rPr>
      </w:pPr>
    </w:p>
    <w:p w14:paraId="44A3ED78" w14:textId="47D63BE6" w:rsidR="00C839B1" w:rsidRDefault="00C839B1" w:rsidP="00C839B1">
      <w:pPr>
        <w:spacing w:after="0"/>
        <w:rPr>
          <w:b/>
          <w:color w:val="auto"/>
        </w:rPr>
      </w:pPr>
      <w:r>
        <w:rPr>
          <w:b/>
          <w:color w:val="auto"/>
        </w:rPr>
        <w:t>Q1</w:t>
      </w:r>
    </w:p>
    <w:p w14:paraId="5FD9F699" w14:textId="77777777" w:rsidR="00C839B1" w:rsidRDefault="00C839B1" w:rsidP="00C839B1">
      <w:pPr>
        <w:spacing w:after="0"/>
        <w:rPr>
          <w:b/>
          <w:color w:val="auto"/>
        </w:rPr>
      </w:pPr>
    </w:p>
    <w:p w14:paraId="00C4CB1D" w14:textId="5264E350" w:rsidR="00C839B1" w:rsidRPr="00C839B1" w:rsidRDefault="00C839B1" w:rsidP="00C839B1">
      <w:pPr>
        <w:spacing w:after="0"/>
        <w:rPr>
          <w:color w:val="auto"/>
        </w:rPr>
      </w:pPr>
      <w:r>
        <w:rPr>
          <w:color w:val="auto"/>
        </w:rPr>
        <w:t>“</w:t>
      </w:r>
      <w:r w:rsidRPr="00B671A5">
        <w:rPr>
          <w:i/>
          <w:color w:val="auto"/>
        </w:rPr>
        <w:t>To a great extent</w:t>
      </w:r>
      <w:r>
        <w:rPr>
          <w:color w:val="auto"/>
        </w:rPr>
        <w:t>” since it helps to clarify official capacity</w:t>
      </w:r>
    </w:p>
    <w:p w14:paraId="18B0C1DF" w14:textId="77777777" w:rsidR="00C839B1" w:rsidRDefault="00C839B1" w:rsidP="00C839B1">
      <w:pPr>
        <w:spacing w:after="0"/>
        <w:rPr>
          <w:b/>
          <w:color w:val="auto"/>
        </w:rPr>
      </w:pPr>
    </w:p>
    <w:p w14:paraId="3DD18444" w14:textId="086180F5" w:rsidR="00C839B1" w:rsidRDefault="00C839B1" w:rsidP="00C839B1">
      <w:pPr>
        <w:spacing w:after="0"/>
        <w:rPr>
          <w:b/>
          <w:color w:val="auto"/>
        </w:rPr>
      </w:pPr>
      <w:r>
        <w:rPr>
          <w:b/>
          <w:color w:val="auto"/>
        </w:rPr>
        <w:t>Q2</w:t>
      </w:r>
    </w:p>
    <w:p w14:paraId="4F659DBF" w14:textId="77777777" w:rsidR="00C839B1" w:rsidRDefault="00C839B1" w:rsidP="00C839B1">
      <w:pPr>
        <w:spacing w:after="0"/>
        <w:rPr>
          <w:b/>
          <w:color w:val="auto"/>
        </w:rPr>
      </w:pPr>
    </w:p>
    <w:p w14:paraId="1F9CDEF1" w14:textId="79B9678E" w:rsidR="00C839B1" w:rsidRPr="00C839B1" w:rsidRDefault="00C839B1" w:rsidP="00C839B1">
      <w:pPr>
        <w:spacing w:after="0"/>
        <w:rPr>
          <w:color w:val="auto"/>
        </w:rPr>
      </w:pPr>
      <w:r>
        <w:rPr>
          <w:color w:val="auto"/>
        </w:rPr>
        <w:t>“</w:t>
      </w:r>
      <w:r w:rsidRPr="00B671A5">
        <w:rPr>
          <w:i/>
          <w:color w:val="auto"/>
        </w:rPr>
        <w:t>No</w:t>
      </w:r>
      <w:r>
        <w:rPr>
          <w:color w:val="auto"/>
        </w:rPr>
        <w:t>”, it is not clear</w:t>
      </w:r>
    </w:p>
    <w:p w14:paraId="60219645" w14:textId="77777777" w:rsidR="00C839B1" w:rsidRDefault="00C839B1" w:rsidP="00C839B1">
      <w:pPr>
        <w:spacing w:after="0"/>
        <w:rPr>
          <w:b/>
          <w:color w:val="auto"/>
        </w:rPr>
      </w:pPr>
    </w:p>
    <w:p w14:paraId="16E6A8C7" w14:textId="6AE91D48" w:rsidR="00C839B1" w:rsidRDefault="00C839B1" w:rsidP="00C839B1">
      <w:pPr>
        <w:spacing w:after="0"/>
        <w:rPr>
          <w:b/>
          <w:color w:val="auto"/>
        </w:rPr>
      </w:pPr>
      <w:r>
        <w:rPr>
          <w:b/>
          <w:color w:val="auto"/>
        </w:rPr>
        <w:t>Q3</w:t>
      </w:r>
    </w:p>
    <w:p w14:paraId="29E5AB4B" w14:textId="77777777" w:rsidR="00C839B1" w:rsidRDefault="00C839B1" w:rsidP="00C839B1">
      <w:pPr>
        <w:spacing w:after="0"/>
        <w:rPr>
          <w:b/>
          <w:color w:val="auto"/>
        </w:rPr>
      </w:pPr>
    </w:p>
    <w:p w14:paraId="0C154679" w14:textId="23A6FE5E" w:rsidR="00C839B1" w:rsidRDefault="00C839B1" w:rsidP="00C839B1">
      <w:pPr>
        <w:spacing w:after="0"/>
        <w:rPr>
          <w:color w:val="auto"/>
        </w:rPr>
      </w:pPr>
      <w:r>
        <w:rPr>
          <w:color w:val="auto"/>
        </w:rPr>
        <w:t>“</w:t>
      </w:r>
      <w:r w:rsidRPr="00B671A5">
        <w:rPr>
          <w:i/>
          <w:color w:val="auto"/>
        </w:rPr>
        <w:t>No preference</w:t>
      </w:r>
      <w:r>
        <w:rPr>
          <w:color w:val="auto"/>
        </w:rPr>
        <w:t>”</w:t>
      </w:r>
    </w:p>
    <w:p w14:paraId="273D586A" w14:textId="77777777" w:rsidR="00C839B1" w:rsidRDefault="00C839B1" w:rsidP="00C839B1">
      <w:pPr>
        <w:spacing w:after="0"/>
        <w:rPr>
          <w:color w:val="auto"/>
        </w:rPr>
      </w:pPr>
    </w:p>
    <w:p w14:paraId="778C4369" w14:textId="1CC87496" w:rsidR="00C839B1" w:rsidRDefault="00C839B1" w:rsidP="00C839B1">
      <w:pPr>
        <w:spacing w:after="0"/>
        <w:rPr>
          <w:b/>
          <w:color w:val="auto"/>
        </w:rPr>
      </w:pPr>
      <w:r>
        <w:rPr>
          <w:b/>
          <w:color w:val="auto"/>
        </w:rPr>
        <w:t>Q4</w:t>
      </w:r>
    </w:p>
    <w:p w14:paraId="5B02FD9E" w14:textId="77777777" w:rsidR="00C839B1" w:rsidRDefault="00C839B1" w:rsidP="00C839B1">
      <w:pPr>
        <w:spacing w:after="0"/>
        <w:rPr>
          <w:b/>
          <w:color w:val="auto"/>
        </w:rPr>
      </w:pPr>
    </w:p>
    <w:p w14:paraId="512D5E55" w14:textId="0005DAC0" w:rsidR="00C839B1" w:rsidRDefault="00C839B1" w:rsidP="00C839B1">
      <w:pPr>
        <w:spacing w:after="0"/>
        <w:rPr>
          <w:color w:val="auto"/>
        </w:rPr>
      </w:pPr>
      <w:r>
        <w:rPr>
          <w:color w:val="auto"/>
        </w:rPr>
        <w:t>Support each of the 12 obligations “</w:t>
      </w:r>
      <w:r w:rsidR="00B671A5">
        <w:rPr>
          <w:i/>
          <w:color w:val="auto"/>
        </w:rPr>
        <w:t>T</w:t>
      </w:r>
      <w:r w:rsidRPr="00B671A5">
        <w:rPr>
          <w:i/>
          <w:color w:val="auto"/>
        </w:rPr>
        <w:t>o a great extent</w:t>
      </w:r>
      <w:r>
        <w:rPr>
          <w:color w:val="auto"/>
        </w:rPr>
        <w:t>”</w:t>
      </w:r>
    </w:p>
    <w:p w14:paraId="140DE311" w14:textId="77777777" w:rsidR="00C839B1" w:rsidRDefault="00C839B1" w:rsidP="00C839B1">
      <w:pPr>
        <w:spacing w:after="0"/>
        <w:rPr>
          <w:color w:val="auto"/>
        </w:rPr>
      </w:pPr>
    </w:p>
    <w:p w14:paraId="73CCAE1B" w14:textId="52A71975" w:rsidR="00C839B1" w:rsidRDefault="00C839B1" w:rsidP="00C839B1">
      <w:pPr>
        <w:spacing w:after="0"/>
        <w:rPr>
          <w:b/>
          <w:color w:val="auto"/>
        </w:rPr>
      </w:pPr>
      <w:r>
        <w:rPr>
          <w:b/>
          <w:color w:val="auto"/>
        </w:rPr>
        <w:t>Q5</w:t>
      </w:r>
    </w:p>
    <w:p w14:paraId="0E404516" w14:textId="77777777" w:rsidR="00C839B1" w:rsidRDefault="00C839B1" w:rsidP="00C839B1">
      <w:pPr>
        <w:spacing w:after="0"/>
        <w:rPr>
          <w:b/>
          <w:color w:val="auto"/>
        </w:rPr>
      </w:pPr>
    </w:p>
    <w:p w14:paraId="6F888DBE" w14:textId="7BA5A8C0" w:rsidR="00C839B1" w:rsidRDefault="00C839B1" w:rsidP="00C839B1">
      <w:pPr>
        <w:spacing w:after="0"/>
        <w:rPr>
          <w:color w:val="auto"/>
        </w:rPr>
      </w:pPr>
      <w:r>
        <w:rPr>
          <w:color w:val="auto"/>
        </w:rPr>
        <w:lastRenderedPageBreak/>
        <w:t>Obligation 12 – the Council has a threshold of £50 for the declaration of gifts since it would not wish a gift of a bouquet of flowers to be “declarable”</w:t>
      </w:r>
      <w:r w:rsidR="00B671A5">
        <w:rPr>
          <w:color w:val="auto"/>
        </w:rPr>
        <w:t>. The Council would like to see the threshold raised to £50.</w:t>
      </w:r>
    </w:p>
    <w:p w14:paraId="6EF11A2A" w14:textId="77777777" w:rsidR="00C839B1" w:rsidRDefault="00C839B1" w:rsidP="00C839B1">
      <w:pPr>
        <w:spacing w:after="0"/>
        <w:rPr>
          <w:color w:val="auto"/>
        </w:rPr>
      </w:pPr>
    </w:p>
    <w:p w14:paraId="3285AAF4" w14:textId="00D04188" w:rsidR="00C839B1" w:rsidRDefault="00C839B1" w:rsidP="00C839B1">
      <w:pPr>
        <w:spacing w:after="0"/>
        <w:rPr>
          <w:b/>
          <w:color w:val="auto"/>
        </w:rPr>
      </w:pPr>
      <w:r>
        <w:rPr>
          <w:b/>
          <w:color w:val="auto"/>
        </w:rPr>
        <w:t>Q6</w:t>
      </w:r>
    </w:p>
    <w:p w14:paraId="4CFC297B" w14:textId="77777777" w:rsidR="00C839B1" w:rsidRDefault="00C839B1" w:rsidP="00C839B1">
      <w:pPr>
        <w:spacing w:after="0"/>
        <w:rPr>
          <w:b/>
          <w:color w:val="auto"/>
        </w:rPr>
      </w:pPr>
    </w:p>
    <w:p w14:paraId="506EBCD2" w14:textId="6AFA0568" w:rsidR="00C839B1" w:rsidRDefault="00C839B1" w:rsidP="00C839B1">
      <w:pPr>
        <w:spacing w:after="0"/>
        <w:rPr>
          <w:rFonts w:cs="Arial"/>
          <w:color w:val="auto"/>
        </w:rPr>
      </w:pPr>
      <w:r>
        <w:rPr>
          <w:color w:val="auto"/>
        </w:rPr>
        <w:t>“</w:t>
      </w:r>
      <w:r w:rsidRPr="00B671A5">
        <w:rPr>
          <w:i/>
          <w:color w:val="auto"/>
        </w:rPr>
        <w:t>As a list</w:t>
      </w:r>
      <w:r>
        <w:rPr>
          <w:color w:val="auto"/>
        </w:rPr>
        <w:t>”,</w:t>
      </w:r>
      <w:r w:rsidRPr="00C839B1">
        <w:rPr>
          <w:color w:val="auto"/>
        </w:rPr>
        <w:t xml:space="preserve"> </w:t>
      </w:r>
      <w:r w:rsidRPr="00C839B1">
        <w:rPr>
          <w:rFonts w:cs="Arial"/>
          <w:color w:val="auto"/>
        </w:rPr>
        <w:t>for ease of editing / copying if nothing else – and without a list as an appendix you could be mistaken for thinking the 7 principles of public life are the basis of the code</w:t>
      </w:r>
    </w:p>
    <w:p w14:paraId="14AE6650" w14:textId="77777777" w:rsidR="00C839B1" w:rsidRDefault="00C839B1" w:rsidP="00C839B1">
      <w:pPr>
        <w:spacing w:after="0"/>
        <w:rPr>
          <w:rFonts w:cs="Arial"/>
          <w:color w:val="auto"/>
        </w:rPr>
      </w:pPr>
    </w:p>
    <w:p w14:paraId="0197C489" w14:textId="6E9C207A" w:rsidR="00C839B1" w:rsidRDefault="00C839B1" w:rsidP="00C839B1">
      <w:pPr>
        <w:spacing w:after="0"/>
        <w:rPr>
          <w:rFonts w:cs="Arial"/>
          <w:b/>
          <w:color w:val="auto"/>
        </w:rPr>
      </w:pPr>
      <w:r>
        <w:rPr>
          <w:rFonts w:cs="Arial"/>
          <w:b/>
          <w:color w:val="auto"/>
        </w:rPr>
        <w:t>Q7</w:t>
      </w:r>
    </w:p>
    <w:p w14:paraId="365B7B76" w14:textId="77777777" w:rsidR="00C839B1" w:rsidRDefault="00C839B1" w:rsidP="00C839B1">
      <w:pPr>
        <w:spacing w:after="0"/>
        <w:rPr>
          <w:rFonts w:cs="Arial"/>
          <w:b/>
          <w:color w:val="auto"/>
        </w:rPr>
      </w:pPr>
    </w:p>
    <w:p w14:paraId="7696DFFA" w14:textId="4C44EEC0" w:rsidR="00C839B1" w:rsidRDefault="00B671A5" w:rsidP="00C839B1">
      <w:pPr>
        <w:spacing w:after="0"/>
        <w:rPr>
          <w:rFonts w:cs="Arial"/>
        </w:rPr>
      </w:pPr>
      <w:r>
        <w:rPr>
          <w:rFonts w:cs="Arial"/>
          <w:color w:val="auto"/>
        </w:rPr>
        <w:t>“</w:t>
      </w:r>
      <w:r w:rsidRPr="00B671A5">
        <w:rPr>
          <w:rFonts w:cs="Arial"/>
          <w:i/>
          <w:color w:val="auto"/>
        </w:rPr>
        <w:t>To a moderate extent</w:t>
      </w:r>
      <w:r>
        <w:rPr>
          <w:rFonts w:cs="Arial"/>
          <w:color w:val="auto"/>
        </w:rPr>
        <w:t xml:space="preserve">” - </w:t>
      </w:r>
      <w:r>
        <w:rPr>
          <w:rFonts w:cs="Arial"/>
        </w:rPr>
        <w:t>the concept and language of acting with civility seems relevant to the current political environment although perceptions will vary and it will not be easy to assess whether this obligation has been breached (the same applies to the current language of “respect”).</w:t>
      </w:r>
    </w:p>
    <w:p w14:paraId="7FE7858E" w14:textId="77777777" w:rsidR="00B671A5" w:rsidRDefault="00B671A5" w:rsidP="00C839B1">
      <w:pPr>
        <w:spacing w:after="0"/>
        <w:rPr>
          <w:rFonts w:cs="Arial"/>
        </w:rPr>
      </w:pPr>
    </w:p>
    <w:p w14:paraId="6FFBA79F" w14:textId="3D5B6BC6" w:rsidR="00B671A5" w:rsidRDefault="00B671A5" w:rsidP="00C839B1">
      <w:pPr>
        <w:spacing w:after="0"/>
        <w:rPr>
          <w:rFonts w:cs="Arial"/>
          <w:b/>
        </w:rPr>
      </w:pPr>
      <w:r>
        <w:rPr>
          <w:rFonts w:cs="Arial"/>
          <w:b/>
        </w:rPr>
        <w:t>Q8</w:t>
      </w:r>
    </w:p>
    <w:p w14:paraId="245A7586" w14:textId="77777777" w:rsidR="00B671A5" w:rsidRDefault="00B671A5" w:rsidP="00C839B1">
      <w:pPr>
        <w:spacing w:after="0"/>
        <w:rPr>
          <w:rFonts w:cs="Arial"/>
          <w:b/>
        </w:rPr>
      </w:pPr>
    </w:p>
    <w:p w14:paraId="77425974" w14:textId="462ECCC0" w:rsidR="00B671A5" w:rsidRPr="00B671A5" w:rsidRDefault="00B671A5" w:rsidP="00C839B1">
      <w:pPr>
        <w:spacing w:after="0"/>
        <w:rPr>
          <w:color w:val="auto"/>
        </w:rPr>
      </w:pPr>
      <w:r>
        <w:rPr>
          <w:rFonts w:cs="Arial"/>
        </w:rPr>
        <w:lastRenderedPageBreak/>
        <w:t>“</w:t>
      </w:r>
      <w:r w:rsidRPr="00B671A5">
        <w:rPr>
          <w:rFonts w:cs="Arial"/>
          <w:i/>
        </w:rPr>
        <w:t>To a moderate extent</w:t>
      </w:r>
      <w:r>
        <w:rPr>
          <w:rFonts w:cs="Arial"/>
        </w:rPr>
        <w:t>” - as with “civility” there may be contested views about what “disrepute” means e.g. a Member being associated with civil disobedience in the name of a particular cause that the Council would ordinarily support…the Code talks about dishonest and deceitful behaviour which is helpful but is that broad enough – and what about Members acting illegally?</w:t>
      </w:r>
    </w:p>
    <w:p w14:paraId="18CD3116" w14:textId="77777777" w:rsidR="00C839B1" w:rsidRDefault="00C839B1" w:rsidP="00C839B1">
      <w:pPr>
        <w:spacing w:after="0"/>
        <w:rPr>
          <w:color w:val="auto"/>
        </w:rPr>
      </w:pPr>
    </w:p>
    <w:p w14:paraId="309F17AF" w14:textId="77777777" w:rsidR="0086743D" w:rsidRDefault="0086743D" w:rsidP="00B671A5">
      <w:pPr>
        <w:spacing w:after="0"/>
        <w:rPr>
          <w:rFonts w:cs="Arial"/>
          <w:b/>
        </w:rPr>
      </w:pPr>
    </w:p>
    <w:p w14:paraId="625C67BE" w14:textId="77777777" w:rsidR="0086743D" w:rsidRDefault="0086743D" w:rsidP="00B671A5">
      <w:pPr>
        <w:spacing w:after="0"/>
        <w:rPr>
          <w:rFonts w:cs="Arial"/>
          <w:b/>
        </w:rPr>
      </w:pPr>
    </w:p>
    <w:p w14:paraId="54E3A125" w14:textId="77777777" w:rsidR="00B671A5" w:rsidRDefault="00C839B1" w:rsidP="00B671A5">
      <w:pPr>
        <w:spacing w:after="0"/>
        <w:rPr>
          <w:rFonts w:cs="Arial"/>
        </w:rPr>
      </w:pPr>
      <w:bookmarkStart w:id="0" w:name="_GoBack"/>
      <w:bookmarkEnd w:id="0"/>
      <w:r w:rsidRPr="00B671A5">
        <w:rPr>
          <w:rFonts w:cs="Arial"/>
          <w:b/>
        </w:rPr>
        <w:t>Q9</w:t>
      </w:r>
      <w:r w:rsidRPr="00B671A5">
        <w:rPr>
          <w:rFonts w:cs="Arial"/>
        </w:rPr>
        <w:t xml:space="preserve"> </w:t>
      </w:r>
    </w:p>
    <w:p w14:paraId="03122B06" w14:textId="77777777" w:rsidR="00B671A5" w:rsidRDefault="00B671A5" w:rsidP="00B671A5">
      <w:pPr>
        <w:spacing w:after="0"/>
        <w:rPr>
          <w:rFonts w:cs="Arial"/>
        </w:rPr>
      </w:pPr>
    </w:p>
    <w:p w14:paraId="25DCC864" w14:textId="55582F78" w:rsidR="00C839B1" w:rsidRDefault="00B671A5" w:rsidP="00B671A5">
      <w:pPr>
        <w:spacing w:after="0"/>
        <w:rPr>
          <w:rFonts w:cs="Arial"/>
        </w:rPr>
      </w:pPr>
      <w:r>
        <w:rPr>
          <w:rFonts w:cs="Arial"/>
        </w:rPr>
        <w:t>“</w:t>
      </w:r>
      <w:r w:rsidRPr="00B671A5">
        <w:rPr>
          <w:rFonts w:cs="Arial"/>
          <w:i/>
        </w:rPr>
        <w:t>To a great extent</w:t>
      </w:r>
      <w:r>
        <w:rPr>
          <w:rFonts w:cs="Arial"/>
        </w:rPr>
        <w:t xml:space="preserve">” </w:t>
      </w:r>
    </w:p>
    <w:p w14:paraId="3321F6D2" w14:textId="3906A32B" w:rsidR="00B671A5" w:rsidRDefault="00B671A5" w:rsidP="00B671A5">
      <w:pPr>
        <w:spacing w:after="0"/>
        <w:rPr>
          <w:rFonts w:cs="Arial"/>
          <w:b/>
        </w:rPr>
      </w:pPr>
      <w:r>
        <w:rPr>
          <w:rFonts w:cs="Arial"/>
          <w:b/>
        </w:rPr>
        <w:t>Q10</w:t>
      </w:r>
    </w:p>
    <w:p w14:paraId="4EAE6A08" w14:textId="77777777" w:rsidR="00B671A5" w:rsidRDefault="00B671A5" w:rsidP="00B671A5">
      <w:pPr>
        <w:spacing w:after="0"/>
        <w:rPr>
          <w:rFonts w:cs="Arial"/>
          <w:b/>
        </w:rPr>
      </w:pPr>
    </w:p>
    <w:p w14:paraId="1426A4B4" w14:textId="338D1628" w:rsidR="00B671A5" w:rsidRDefault="00B671A5" w:rsidP="00B671A5">
      <w:pPr>
        <w:spacing w:after="0"/>
        <w:rPr>
          <w:rFonts w:cs="Arial"/>
          <w:i/>
        </w:rPr>
      </w:pPr>
      <w:r>
        <w:rPr>
          <w:rFonts w:cs="Arial"/>
          <w:b/>
        </w:rPr>
        <w:t>“</w:t>
      </w:r>
      <w:r>
        <w:rPr>
          <w:rFonts w:cs="Arial"/>
          <w:i/>
        </w:rPr>
        <w:t>No”</w:t>
      </w:r>
    </w:p>
    <w:p w14:paraId="4697BE8B" w14:textId="77777777" w:rsidR="00B671A5" w:rsidRDefault="00B671A5" w:rsidP="00B671A5">
      <w:pPr>
        <w:spacing w:after="0"/>
        <w:rPr>
          <w:rFonts w:cs="Arial"/>
          <w:i/>
        </w:rPr>
      </w:pPr>
    </w:p>
    <w:p w14:paraId="4675B54F" w14:textId="622002F9" w:rsidR="00B671A5" w:rsidRDefault="00B671A5" w:rsidP="00B671A5">
      <w:pPr>
        <w:spacing w:after="0"/>
        <w:rPr>
          <w:rFonts w:cs="Arial"/>
          <w:b/>
        </w:rPr>
      </w:pPr>
      <w:r>
        <w:rPr>
          <w:rFonts w:cs="Arial"/>
          <w:b/>
        </w:rPr>
        <w:t>Q10a</w:t>
      </w:r>
    </w:p>
    <w:p w14:paraId="2CB9773C" w14:textId="77777777" w:rsidR="00B671A5" w:rsidRDefault="00B671A5" w:rsidP="00B671A5">
      <w:pPr>
        <w:spacing w:after="0"/>
        <w:rPr>
          <w:rFonts w:cs="Arial"/>
          <w:b/>
        </w:rPr>
      </w:pPr>
    </w:p>
    <w:p w14:paraId="22005841" w14:textId="68F23135" w:rsidR="00C839B1" w:rsidRDefault="00B671A5" w:rsidP="00B671A5">
      <w:pPr>
        <w:spacing w:after="0"/>
        <w:rPr>
          <w:rFonts w:cs="Arial"/>
          <w:color w:val="993366"/>
        </w:rPr>
      </w:pPr>
      <w:r>
        <w:rPr>
          <w:rFonts w:cs="Arial"/>
          <w:b/>
        </w:rPr>
        <w:t>“</w:t>
      </w:r>
      <w:r>
        <w:rPr>
          <w:rFonts w:cs="Arial"/>
          <w:i/>
        </w:rPr>
        <w:t xml:space="preserve">Separate code” </w:t>
      </w:r>
      <w:r>
        <w:rPr>
          <w:rFonts w:cs="Arial"/>
        </w:rPr>
        <w:t>– The Council has its</w:t>
      </w:r>
      <w:r w:rsidR="00C839B1">
        <w:rPr>
          <w:rFonts w:cs="Arial"/>
        </w:rPr>
        <w:t xml:space="preserve"> own social media protocol which is quite detailed so I </w:t>
      </w:r>
      <w:r>
        <w:rPr>
          <w:rFonts w:cs="Arial"/>
        </w:rPr>
        <w:t xml:space="preserve">the preference would be to keep the two codes separate. </w:t>
      </w:r>
    </w:p>
    <w:p w14:paraId="0AD24A10" w14:textId="77777777" w:rsidR="00B671A5" w:rsidRDefault="00B671A5" w:rsidP="00B671A5">
      <w:pPr>
        <w:spacing w:after="0"/>
        <w:rPr>
          <w:rFonts w:cs="Arial"/>
          <w:color w:val="993366"/>
        </w:rPr>
      </w:pPr>
    </w:p>
    <w:p w14:paraId="407004CE" w14:textId="24752722" w:rsidR="00B671A5" w:rsidRPr="00D86478" w:rsidRDefault="00B671A5" w:rsidP="00B671A5">
      <w:pPr>
        <w:spacing w:after="0"/>
        <w:rPr>
          <w:rFonts w:cs="Arial"/>
          <w:b/>
          <w:color w:val="auto"/>
        </w:rPr>
      </w:pPr>
      <w:r w:rsidRPr="00D86478">
        <w:rPr>
          <w:rFonts w:cs="Arial"/>
          <w:b/>
          <w:color w:val="auto"/>
        </w:rPr>
        <w:t>Q11</w:t>
      </w:r>
    </w:p>
    <w:p w14:paraId="136B0160" w14:textId="77777777" w:rsidR="00D86478" w:rsidRPr="00D86478" w:rsidRDefault="00D86478" w:rsidP="00B671A5">
      <w:pPr>
        <w:spacing w:after="0"/>
        <w:rPr>
          <w:rFonts w:cs="Arial"/>
          <w:b/>
          <w:color w:val="auto"/>
        </w:rPr>
      </w:pPr>
    </w:p>
    <w:p w14:paraId="0B206A23" w14:textId="2919B972" w:rsidR="00D86478" w:rsidRPr="00D86478" w:rsidRDefault="00D86478" w:rsidP="00B671A5">
      <w:pPr>
        <w:spacing w:after="0"/>
        <w:rPr>
          <w:rFonts w:cs="Arial"/>
          <w:i/>
          <w:color w:val="auto"/>
        </w:rPr>
      </w:pPr>
      <w:r w:rsidRPr="00D86478">
        <w:rPr>
          <w:rFonts w:cs="Arial"/>
          <w:color w:val="auto"/>
        </w:rPr>
        <w:lastRenderedPageBreak/>
        <w:t>“</w:t>
      </w:r>
      <w:r w:rsidRPr="00D86478">
        <w:rPr>
          <w:rFonts w:cs="Arial"/>
          <w:i/>
          <w:color w:val="auto"/>
        </w:rPr>
        <w:t>To a moderate extent”</w:t>
      </w:r>
    </w:p>
    <w:p w14:paraId="5AEC02FC" w14:textId="77777777" w:rsidR="00D86478" w:rsidRPr="00D86478" w:rsidRDefault="00D86478" w:rsidP="00B671A5">
      <w:pPr>
        <w:spacing w:after="0"/>
        <w:rPr>
          <w:rFonts w:cs="Arial"/>
          <w:i/>
          <w:color w:val="auto"/>
        </w:rPr>
      </w:pPr>
    </w:p>
    <w:p w14:paraId="2B3B5CB5" w14:textId="1F605975" w:rsidR="00D86478" w:rsidRPr="00D86478" w:rsidRDefault="00D86478" w:rsidP="00B671A5">
      <w:pPr>
        <w:spacing w:after="0"/>
        <w:rPr>
          <w:rFonts w:cs="Arial"/>
          <w:b/>
          <w:color w:val="auto"/>
        </w:rPr>
      </w:pPr>
      <w:r w:rsidRPr="00D86478">
        <w:rPr>
          <w:rFonts w:cs="Arial"/>
          <w:b/>
          <w:color w:val="auto"/>
        </w:rPr>
        <w:t>Q12</w:t>
      </w:r>
    </w:p>
    <w:p w14:paraId="4E549ED7" w14:textId="77777777" w:rsidR="00D86478" w:rsidRPr="00D86478" w:rsidRDefault="00D86478" w:rsidP="00B671A5">
      <w:pPr>
        <w:spacing w:after="0"/>
        <w:rPr>
          <w:rFonts w:cs="Arial"/>
          <w:b/>
          <w:i/>
          <w:color w:val="auto"/>
        </w:rPr>
      </w:pPr>
    </w:p>
    <w:p w14:paraId="1F5E86EF" w14:textId="72F2CAE0" w:rsidR="00D86478" w:rsidRDefault="00D86478" w:rsidP="00B671A5">
      <w:pPr>
        <w:spacing w:after="0"/>
        <w:rPr>
          <w:rFonts w:cs="Arial"/>
          <w:i/>
          <w:color w:val="auto"/>
        </w:rPr>
      </w:pPr>
      <w:r w:rsidRPr="00D86478">
        <w:rPr>
          <w:rFonts w:cs="Arial"/>
          <w:i/>
          <w:color w:val="auto"/>
        </w:rPr>
        <w:t xml:space="preserve">“In the appendix” </w:t>
      </w:r>
    </w:p>
    <w:p w14:paraId="675DEB2F" w14:textId="77777777" w:rsidR="00D86478" w:rsidRDefault="00D86478" w:rsidP="00B671A5">
      <w:pPr>
        <w:spacing w:after="0"/>
        <w:rPr>
          <w:rFonts w:cs="Arial"/>
          <w:i/>
          <w:color w:val="auto"/>
        </w:rPr>
      </w:pPr>
    </w:p>
    <w:p w14:paraId="19145500" w14:textId="712DF0AB" w:rsidR="00D86478" w:rsidRPr="00D86478" w:rsidRDefault="00D86478" w:rsidP="00B671A5">
      <w:pPr>
        <w:spacing w:after="0"/>
        <w:rPr>
          <w:rFonts w:cs="Arial"/>
          <w:b/>
          <w:color w:val="auto"/>
        </w:rPr>
      </w:pPr>
      <w:r w:rsidRPr="00D86478">
        <w:rPr>
          <w:rFonts w:cs="Arial"/>
          <w:b/>
          <w:color w:val="auto"/>
        </w:rPr>
        <w:t>Q13</w:t>
      </w:r>
    </w:p>
    <w:p w14:paraId="3C0D9C32" w14:textId="77777777" w:rsidR="00D86478" w:rsidRDefault="00D86478" w:rsidP="00B671A5">
      <w:pPr>
        <w:spacing w:after="0"/>
        <w:rPr>
          <w:rFonts w:cs="Arial"/>
          <w:b/>
          <w:i/>
          <w:color w:val="auto"/>
        </w:rPr>
      </w:pPr>
    </w:p>
    <w:p w14:paraId="0A76CD68" w14:textId="59A68A67" w:rsidR="00D86478" w:rsidRDefault="00D86478" w:rsidP="00B671A5">
      <w:pPr>
        <w:spacing w:after="0"/>
        <w:rPr>
          <w:rFonts w:cs="Arial"/>
          <w:i/>
          <w:color w:val="auto"/>
        </w:rPr>
      </w:pPr>
      <w:r w:rsidRPr="00D86478">
        <w:rPr>
          <w:rFonts w:cs="Arial"/>
          <w:i/>
          <w:color w:val="auto"/>
        </w:rPr>
        <w:t>“To a moderate extent”</w:t>
      </w:r>
    </w:p>
    <w:p w14:paraId="65186928" w14:textId="77777777" w:rsidR="00D86478" w:rsidRDefault="00D86478" w:rsidP="00B671A5">
      <w:pPr>
        <w:spacing w:after="0"/>
        <w:rPr>
          <w:rFonts w:cs="Arial"/>
          <w:i/>
          <w:color w:val="auto"/>
        </w:rPr>
      </w:pPr>
    </w:p>
    <w:p w14:paraId="74871844" w14:textId="06801E4A" w:rsidR="00D86478" w:rsidRDefault="00D86478" w:rsidP="00B671A5">
      <w:pPr>
        <w:spacing w:after="0"/>
        <w:rPr>
          <w:rFonts w:cs="Arial"/>
          <w:b/>
          <w:color w:val="auto"/>
        </w:rPr>
      </w:pPr>
      <w:r>
        <w:rPr>
          <w:rFonts w:cs="Arial"/>
          <w:b/>
          <w:color w:val="auto"/>
        </w:rPr>
        <w:t>Q14</w:t>
      </w:r>
    </w:p>
    <w:p w14:paraId="7DBAE8C1" w14:textId="77777777" w:rsidR="00D86478" w:rsidRDefault="00D86478" w:rsidP="00B671A5">
      <w:pPr>
        <w:spacing w:after="0"/>
        <w:rPr>
          <w:rFonts w:cs="Arial"/>
          <w:b/>
          <w:color w:val="auto"/>
        </w:rPr>
      </w:pPr>
    </w:p>
    <w:p w14:paraId="7C16BF31" w14:textId="5B2D9FD0" w:rsidR="00D86478" w:rsidRDefault="00D86478" w:rsidP="00B671A5">
      <w:pPr>
        <w:spacing w:after="0"/>
        <w:rPr>
          <w:rFonts w:cs="Arial"/>
          <w:i/>
          <w:color w:val="auto"/>
        </w:rPr>
      </w:pPr>
      <w:r>
        <w:rPr>
          <w:rFonts w:cs="Arial"/>
          <w:i/>
          <w:color w:val="auto"/>
        </w:rPr>
        <w:t>“To a great extent”</w:t>
      </w:r>
    </w:p>
    <w:p w14:paraId="0058C7BB" w14:textId="77777777" w:rsidR="00D86478" w:rsidRDefault="00D86478" w:rsidP="00B671A5">
      <w:pPr>
        <w:spacing w:after="0"/>
        <w:rPr>
          <w:rFonts w:cs="Arial"/>
          <w:i/>
          <w:color w:val="auto"/>
        </w:rPr>
      </w:pPr>
    </w:p>
    <w:p w14:paraId="68F30A40" w14:textId="4EDD37BB" w:rsidR="00D86478" w:rsidRDefault="00D86478" w:rsidP="00B671A5">
      <w:pPr>
        <w:spacing w:after="0"/>
        <w:rPr>
          <w:rFonts w:cs="Arial"/>
          <w:b/>
          <w:color w:val="auto"/>
        </w:rPr>
      </w:pPr>
      <w:r>
        <w:rPr>
          <w:rFonts w:cs="Arial"/>
          <w:b/>
          <w:color w:val="auto"/>
        </w:rPr>
        <w:t>Q14a</w:t>
      </w:r>
    </w:p>
    <w:p w14:paraId="17AFDA2D" w14:textId="77777777" w:rsidR="00D86478" w:rsidRDefault="00D86478" w:rsidP="00B671A5">
      <w:pPr>
        <w:spacing w:after="0"/>
        <w:rPr>
          <w:rFonts w:cs="Arial"/>
          <w:b/>
          <w:color w:val="auto"/>
        </w:rPr>
      </w:pPr>
    </w:p>
    <w:p w14:paraId="5051B0A3" w14:textId="5062D243" w:rsidR="00D86478" w:rsidRDefault="00D86478" w:rsidP="00B671A5">
      <w:pPr>
        <w:spacing w:after="0"/>
        <w:rPr>
          <w:i/>
          <w:color w:val="auto"/>
        </w:rPr>
      </w:pPr>
      <w:r w:rsidRPr="00D86478">
        <w:rPr>
          <w:i/>
          <w:color w:val="auto"/>
        </w:rPr>
        <w:t>The Council has a threshold of £50 for the declaration of gifts since it would not wish a gift of a bouquet of flowers to be “declarable”. The Council would like to see the threshold raised to £50.</w:t>
      </w:r>
    </w:p>
    <w:p w14:paraId="7A293C90" w14:textId="77777777" w:rsidR="00D86478" w:rsidRDefault="00D86478" w:rsidP="00B671A5">
      <w:pPr>
        <w:spacing w:after="0"/>
        <w:rPr>
          <w:i/>
          <w:color w:val="auto"/>
        </w:rPr>
      </w:pPr>
    </w:p>
    <w:p w14:paraId="1B05538E" w14:textId="163AF92D" w:rsidR="00D86478" w:rsidRDefault="00D86478" w:rsidP="00B671A5">
      <w:pPr>
        <w:spacing w:after="0"/>
        <w:rPr>
          <w:b/>
          <w:color w:val="auto"/>
        </w:rPr>
      </w:pPr>
      <w:r>
        <w:rPr>
          <w:b/>
          <w:color w:val="auto"/>
        </w:rPr>
        <w:lastRenderedPageBreak/>
        <w:t>Q15</w:t>
      </w:r>
    </w:p>
    <w:p w14:paraId="36633026" w14:textId="77777777" w:rsidR="00D86478" w:rsidRDefault="00D86478" w:rsidP="00B671A5">
      <w:pPr>
        <w:spacing w:after="0"/>
        <w:rPr>
          <w:b/>
          <w:color w:val="auto"/>
        </w:rPr>
      </w:pPr>
    </w:p>
    <w:p w14:paraId="6F75DEE1" w14:textId="72E9727A" w:rsidR="00D86478" w:rsidRDefault="00D86478" w:rsidP="00B671A5">
      <w:pPr>
        <w:spacing w:after="0"/>
        <w:rPr>
          <w:i/>
          <w:color w:val="auto"/>
        </w:rPr>
      </w:pPr>
      <w:r>
        <w:rPr>
          <w:i/>
          <w:color w:val="auto"/>
        </w:rPr>
        <w:t>“No, it should be higher - £50”</w:t>
      </w:r>
    </w:p>
    <w:p w14:paraId="00D99FDF" w14:textId="77777777" w:rsidR="00D86478" w:rsidRDefault="00D86478" w:rsidP="00B671A5">
      <w:pPr>
        <w:spacing w:after="0"/>
        <w:rPr>
          <w:i/>
          <w:color w:val="auto"/>
        </w:rPr>
      </w:pPr>
    </w:p>
    <w:p w14:paraId="4711670D" w14:textId="4060AAC2" w:rsidR="00D86478" w:rsidRDefault="00D86478" w:rsidP="00B671A5">
      <w:pPr>
        <w:spacing w:after="0"/>
        <w:rPr>
          <w:b/>
          <w:color w:val="auto"/>
        </w:rPr>
      </w:pPr>
      <w:r>
        <w:rPr>
          <w:b/>
          <w:color w:val="auto"/>
        </w:rPr>
        <w:t>Q16</w:t>
      </w:r>
    </w:p>
    <w:p w14:paraId="7BF9FCB5" w14:textId="77777777" w:rsidR="00D86478" w:rsidRDefault="00D86478" w:rsidP="00B671A5">
      <w:pPr>
        <w:spacing w:after="0"/>
        <w:rPr>
          <w:b/>
          <w:color w:val="auto"/>
        </w:rPr>
      </w:pPr>
    </w:p>
    <w:p w14:paraId="5783A9D2" w14:textId="6FB93DB9" w:rsidR="00D86478" w:rsidRDefault="00D86478" w:rsidP="00B671A5">
      <w:pPr>
        <w:spacing w:after="0"/>
        <w:rPr>
          <w:color w:val="auto"/>
        </w:rPr>
      </w:pPr>
      <w:r w:rsidRPr="00D86478">
        <w:rPr>
          <w:i/>
          <w:color w:val="auto"/>
        </w:rPr>
        <w:t>“1 for all categories”</w:t>
      </w:r>
      <w:r w:rsidRPr="00D86478">
        <w:rPr>
          <w:color w:val="auto"/>
        </w:rPr>
        <w:t xml:space="preserve"> - All categories of guidance would be useful and helpful</w:t>
      </w:r>
    </w:p>
    <w:p w14:paraId="797AC183" w14:textId="77777777" w:rsidR="00D86478" w:rsidRDefault="00D86478" w:rsidP="00B671A5">
      <w:pPr>
        <w:spacing w:after="0"/>
        <w:rPr>
          <w:color w:val="auto"/>
        </w:rPr>
      </w:pPr>
    </w:p>
    <w:p w14:paraId="12E0E379" w14:textId="4EB90445" w:rsidR="00C839B1" w:rsidRDefault="00D86478" w:rsidP="00C839B1">
      <w:pPr>
        <w:spacing w:after="0"/>
        <w:rPr>
          <w:rFonts w:cs="Arial"/>
          <w:b/>
          <w:color w:val="auto"/>
        </w:rPr>
      </w:pPr>
      <w:r w:rsidRPr="00D86478">
        <w:rPr>
          <w:rFonts w:cs="Arial"/>
          <w:b/>
          <w:color w:val="auto"/>
        </w:rPr>
        <w:t>Q17</w:t>
      </w:r>
    </w:p>
    <w:p w14:paraId="2AE59DDD" w14:textId="77777777" w:rsidR="00D86478" w:rsidRDefault="00D86478" w:rsidP="00C839B1">
      <w:pPr>
        <w:spacing w:after="0"/>
        <w:rPr>
          <w:rFonts w:cs="Arial"/>
          <w:b/>
          <w:color w:val="auto"/>
        </w:rPr>
      </w:pPr>
    </w:p>
    <w:p w14:paraId="45E5F61C" w14:textId="221F6D4F" w:rsidR="00D86478" w:rsidRPr="00D86478" w:rsidRDefault="00D86478" w:rsidP="00C839B1">
      <w:pPr>
        <w:spacing w:after="0"/>
        <w:rPr>
          <w:color w:val="auto"/>
        </w:rPr>
      </w:pPr>
      <w:r w:rsidRPr="00D86478">
        <w:rPr>
          <w:rFonts w:cs="Arial"/>
          <w:color w:val="auto"/>
        </w:rPr>
        <w:t>None</w:t>
      </w:r>
    </w:p>
    <w:sectPr w:rsidR="00D86478" w:rsidRPr="00D86478" w:rsidSect="00010BD5">
      <w:footerReference w:type="even" r:id="rId8"/>
      <w:headerReference w:type="first" r:id="rId9"/>
      <w:footerReference w:type="first" r:id="rId10"/>
      <w:pgSz w:w="11906" w:h="16838" w:code="9"/>
      <w:pgMar w:top="127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6AF17" w14:textId="77777777" w:rsidR="00F51944" w:rsidRDefault="00F51944" w:rsidP="004A6D2F">
      <w:r>
        <w:separator/>
      </w:r>
    </w:p>
  </w:endnote>
  <w:endnote w:type="continuationSeparator" w:id="0">
    <w:p w14:paraId="26850513" w14:textId="77777777"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17AFC" w14:textId="77777777" w:rsidR="00364FAD" w:rsidRDefault="00364FAD" w:rsidP="004A6D2F">
    <w:pPr>
      <w:pStyle w:val="Footer"/>
    </w:pPr>
    <w:r>
      <w:t>Do not use a footer or page numbers.</w:t>
    </w:r>
  </w:p>
  <w:p w14:paraId="3588057E" w14:textId="77777777" w:rsidR="00364FAD" w:rsidRDefault="00364FAD" w:rsidP="004A6D2F">
    <w:pPr>
      <w:pStyle w:val="Footer"/>
    </w:pPr>
  </w:p>
  <w:p w14:paraId="3E4774A3"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0FC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A1E59" w14:textId="77777777" w:rsidR="00F51944" w:rsidRDefault="00F51944" w:rsidP="004A6D2F">
      <w:r>
        <w:separator/>
      </w:r>
    </w:p>
  </w:footnote>
  <w:footnote w:type="continuationSeparator" w:id="0">
    <w:p w14:paraId="7C50BA97" w14:textId="77777777"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A4915" w14:textId="06777A65" w:rsidR="0086743D" w:rsidRPr="0086743D" w:rsidRDefault="0086743D" w:rsidP="0086743D">
    <w:pPr>
      <w:spacing w:after="0"/>
      <w:rPr>
        <w:b/>
        <w:color w:val="auto"/>
        <w:sz w:val="28"/>
        <w:szCs w:val="28"/>
      </w:rPr>
    </w:pPr>
    <w:r w:rsidRPr="0086743D">
      <w:rPr>
        <w:b/>
        <w:color w:val="auto"/>
        <w:sz w:val="28"/>
        <w:szCs w:val="28"/>
      </w:rPr>
      <w:t>A</w:t>
    </w:r>
    <w:r>
      <w:rPr>
        <w:b/>
        <w:color w:val="auto"/>
        <w:sz w:val="28"/>
        <w:szCs w:val="28"/>
      </w:rPr>
      <w:t>ppendix</w:t>
    </w:r>
    <w:r w:rsidRPr="0086743D">
      <w:rPr>
        <w:b/>
        <w:color w:val="auto"/>
        <w:sz w:val="28"/>
        <w:szCs w:val="28"/>
      </w:rPr>
      <w:t xml:space="preserve"> 3</w:t>
    </w:r>
  </w:p>
  <w:p w14:paraId="4B22A955" w14:textId="77777777" w:rsidR="0086743D" w:rsidRPr="0086743D" w:rsidRDefault="0086743D" w:rsidP="0086743D">
    <w:pPr>
      <w:spacing w:after="0"/>
      <w:rPr>
        <w:b/>
        <w:color w:val="auto"/>
        <w:sz w:val="28"/>
        <w:szCs w:val="28"/>
      </w:rPr>
    </w:pPr>
  </w:p>
  <w:p w14:paraId="0BC701A4" w14:textId="77777777" w:rsidR="0086743D" w:rsidRPr="0086743D" w:rsidRDefault="0086743D" w:rsidP="0086743D">
    <w:pPr>
      <w:spacing w:after="0"/>
      <w:rPr>
        <w:b/>
        <w:color w:val="auto"/>
        <w:sz w:val="28"/>
        <w:szCs w:val="28"/>
      </w:rPr>
    </w:pPr>
    <w:r w:rsidRPr="0086743D">
      <w:rPr>
        <w:b/>
        <w:color w:val="auto"/>
        <w:sz w:val="28"/>
        <w:szCs w:val="28"/>
      </w:rPr>
      <w:t>Proposed responses to the LGA Consultation on Draft Model Member Code of Conduct</w:t>
    </w:r>
  </w:p>
  <w:p w14:paraId="30F08022" w14:textId="14AA2FFD"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763"/>
    <w:multiLevelType w:val="hybridMultilevel"/>
    <w:tmpl w:val="CBBA40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CF3B24"/>
    <w:multiLevelType w:val="hybridMultilevel"/>
    <w:tmpl w:val="5EF6A038"/>
    <w:lvl w:ilvl="0" w:tplc="827422EE">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4" w15:restartNumberingAfterBreak="0">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A74CC"/>
    <w:multiLevelType w:val="multilevel"/>
    <w:tmpl w:val="02E8C5CC"/>
    <w:lvl w:ilvl="0">
      <w:start w:val="1"/>
      <w:numFmt w:val="lowerRoman"/>
      <w:lvlText w:val="%1."/>
      <w:lvlJc w:val="right"/>
      <w:pPr>
        <w:tabs>
          <w:tab w:val="num" w:pos="720"/>
        </w:tabs>
        <w:ind w:left="720" w:hanging="360"/>
      </w:pPr>
      <w:rPr>
        <w:rFont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8" w15:restartNumberingAfterBreak="0">
    <w:nsid w:val="1DD950BD"/>
    <w:multiLevelType w:val="multilevel"/>
    <w:tmpl w:val="02E8C5CC"/>
    <w:lvl w:ilvl="0">
      <w:start w:val="1"/>
      <w:numFmt w:val="lowerRoman"/>
      <w:lvlText w:val="%1."/>
      <w:lvlJc w:val="right"/>
      <w:pPr>
        <w:tabs>
          <w:tab w:val="num" w:pos="720"/>
        </w:tabs>
        <w:ind w:left="720" w:hanging="360"/>
      </w:pPr>
      <w:rPr>
        <w:rFont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977B97"/>
    <w:multiLevelType w:val="multilevel"/>
    <w:tmpl w:val="6394C466"/>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D533D"/>
    <w:multiLevelType w:val="hybridMultilevel"/>
    <w:tmpl w:val="488ED998"/>
    <w:lvl w:ilvl="0" w:tplc="469E9360">
      <w:start w:val="1"/>
      <w:numFmt w:val="lowerRoman"/>
      <w:lvlText w:val="(%1)"/>
      <w:lvlJc w:val="left"/>
      <w:pPr>
        <w:ind w:left="2138" w:hanging="360"/>
      </w:pPr>
      <w:rPr>
        <w:rFonts w:ascii="Arial" w:eastAsia="Times New Roman" w:hAnsi="Arial"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2E716784"/>
    <w:multiLevelType w:val="hybridMultilevel"/>
    <w:tmpl w:val="3CCA9184"/>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B91A3C"/>
    <w:multiLevelType w:val="hybridMultilevel"/>
    <w:tmpl w:val="3E94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2E8446"/>
    <w:multiLevelType w:val="hybridMultilevel"/>
    <w:tmpl w:val="F651B6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E1BD1"/>
    <w:multiLevelType w:val="hybridMultilevel"/>
    <w:tmpl w:val="516AE2EA"/>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173A5"/>
    <w:multiLevelType w:val="hybridMultilevel"/>
    <w:tmpl w:val="BC300DD4"/>
    <w:lvl w:ilvl="0" w:tplc="08090011">
      <w:start w:val="1"/>
      <w:numFmt w:val="decimal"/>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4D7C52A5"/>
    <w:multiLevelType w:val="multilevel"/>
    <w:tmpl w:val="B302D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E02BCC"/>
    <w:multiLevelType w:val="hybridMultilevel"/>
    <w:tmpl w:val="B49C3360"/>
    <w:lvl w:ilvl="0" w:tplc="08090011">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58FD282D"/>
    <w:multiLevelType w:val="multilevel"/>
    <w:tmpl w:val="02E8C5CC"/>
    <w:lvl w:ilvl="0">
      <w:start w:val="1"/>
      <w:numFmt w:val="lowerRoman"/>
      <w:lvlText w:val="%1."/>
      <w:lvlJc w:val="right"/>
      <w:pPr>
        <w:tabs>
          <w:tab w:val="num" w:pos="720"/>
        </w:tabs>
        <w:ind w:left="720" w:hanging="360"/>
      </w:pPr>
      <w:rPr>
        <w:rFont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D74AAE"/>
    <w:multiLevelType w:val="hybridMultilevel"/>
    <w:tmpl w:val="70A00EF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E25DD9"/>
    <w:multiLevelType w:val="hybridMultilevel"/>
    <w:tmpl w:val="1124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4D3C32"/>
    <w:multiLevelType w:val="hybridMultilevel"/>
    <w:tmpl w:val="A2287470"/>
    <w:lvl w:ilvl="0" w:tplc="7D163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89C3BE2"/>
    <w:multiLevelType w:val="hybridMultilevel"/>
    <w:tmpl w:val="2190E0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7B20A8"/>
    <w:multiLevelType w:val="hybridMultilevel"/>
    <w:tmpl w:val="FA5AD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
  </w:num>
  <w:num w:numId="3">
    <w:abstractNumId w:val="10"/>
  </w:num>
  <w:num w:numId="4">
    <w:abstractNumId w:val="2"/>
  </w:num>
  <w:num w:numId="5">
    <w:abstractNumId w:val="29"/>
  </w:num>
  <w:num w:numId="6">
    <w:abstractNumId w:val="13"/>
  </w:num>
  <w:num w:numId="7">
    <w:abstractNumId w:val="4"/>
  </w:num>
  <w:num w:numId="8">
    <w:abstractNumId w:val="20"/>
  </w:num>
  <w:num w:numId="9">
    <w:abstractNumId w:val="19"/>
  </w:num>
  <w:num w:numId="10">
    <w:abstractNumId w:val="17"/>
  </w:num>
  <w:num w:numId="11">
    <w:abstractNumId w:val="15"/>
  </w:num>
  <w:num w:numId="12">
    <w:abstractNumId w:val="7"/>
  </w:num>
  <w:num w:numId="13">
    <w:abstractNumId w:val="5"/>
  </w:num>
  <w:num w:numId="14">
    <w:abstractNumId w:val="22"/>
  </w:num>
  <w:num w:numId="15">
    <w:abstractNumId w:val="11"/>
  </w:num>
  <w:num w:numId="16">
    <w:abstractNumId w:val="35"/>
  </w:num>
  <w:num w:numId="17">
    <w:abstractNumId w:val="33"/>
  </w:num>
  <w:num w:numId="18">
    <w:abstractNumId w:val="14"/>
  </w:num>
  <w:num w:numId="19">
    <w:abstractNumId w:val="34"/>
  </w:num>
  <w:num w:numId="20">
    <w:abstractNumId w:val="26"/>
  </w:num>
  <w:num w:numId="21">
    <w:abstractNumId w:val="28"/>
  </w:num>
  <w:num w:numId="22">
    <w:abstractNumId w:val="6"/>
  </w:num>
  <w:num w:numId="23">
    <w:abstractNumId w:val="8"/>
  </w:num>
  <w:num w:numId="24">
    <w:abstractNumId w:val="32"/>
  </w:num>
  <w:num w:numId="25">
    <w:abstractNumId w:val="0"/>
  </w:num>
  <w:num w:numId="26">
    <w:abstractNumId w:val="27"/>
  </w:num>
  <w:num w:numId="27">
    <w:abstractNumId w:val="9"/>
  </w:num>
  <w:num w:numId="28">
    <w:abstractNumId w:val="12"/>
  </w:num>
  <w:num w:numId="29">
    <w:abstractNumId w:val="18"/>
  </w:num>
  <w:num w:numId="30">
    <w:abstractNumId w:val="23"/>
  </w:num>
  <w:num w:numId="31">
    <w:abstractNumId w:val="30"/>
  </w:num>
  <w:num w:numId="32">
    <w:abstractNumId w:val="3"/>
  </w:num>
  <w:num w:numId="33">
    <w:abstractNumId w:val="25"/>
  </w:num>
  <w:num w:numId="34">
    <w:abstractNumId w:val="24"/>
  </w:num>
  <w:num w:numId="35">
    <w:abstractNumId w:val="21"/>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4"/>
    <w:rsid w:val="0000298D"/>
    <w:rsid w:val="00010BD5"/>
    <w:rsid w:val="000117D4"/>
    <w:rsid w:val="00023BF4"/>
    <w:rsid w:val="00027328"/>
    <w:rsid w:val="000314D7"/>
    <w:rsid w:val="00045F8B"/>
    <w:rsid w:val="00046D2B"/>
    <w:rsid w:val="00056263"/>
    <w:rsid w:val="00064D8A"/>
    <w:rsid w:val="00064F82"/>
    <w:rsid w:val="00066510"/>
    <w:rsid w:val="000736A0"/>
    <w:rsid w:val="00077523"/>
    <w:rsid w:val="000C089F"/>
    <w:rsid w:val="000C28AE"/>
    <w:rsid w:val="000C3928"/>
    <w:rsid w:val="000C5E8E"/>
    <w:rsid w:val="000E53F5"/>
    <w:rsid w:val="000F4751"/>
    <w:rsid w:val="000F7B55"/>
    <w:rsid w:val="0010524C"/>
    <w:rsid w:val="00111FB1"/>
    <w:rsid w:val="00113418"/>
    <w:rsid w:val="001356F1"/>
    <w:rsid w:val="00136994"/>
    <w:rsid w:val="0014128E"/>
    <w:rsid w:val="00151888"/>
    <w:rsid w:val="001657A8"/>
    <w:rsid w:val="00170A2D"/>
    <w:rsid w:val="001808BC"/>
    <w:rsid w:val="00182B81"/>
    <w:rsid w:val="00185355"/>
    <w:rsid w:val="0018619D"/>
    <w:rsid w:val="00192C97"/>
    <w:rsid w:val="00197DA6"/>
    <w:rsid w:val="001A011E"/>
    <w:rsid w:val="001A066A"/>
    <w:rsid w:val="001A0765"/>
    <w:rsid w:val="001A13E6"/>
    <w:rsid w:val="001A5731"/>
    <w:rsid w:val="001B42C3"/>
    <w:rsid w:val="001B4BEF"/>
    <w:rsid w:val="001C303A"/>
    <w:rsid w:val="001C5D5E"/>
    <w:rsid w:val="001D2E98"/>
    <w:rsid w:val="001D678D"/>
    <w:rsid w:val="001D7270"/>
    <w:rsid w:val="001D76E8"/>
    <w:rsid w:val="001E03F8"/>
    <w:rsid w:val="001E1678"/>
    <w:rsid w:val="001E3376"/>
    <w:rsid w:val="001E4A44"/>
    <w:rsid w:val="002069B3"/>
    <w:rsid w:val="00217BBC"/>
    <w:rsid w:val="0023152D"/>
    <w:rsid w:val="002329CF"/>
    <w:rsid w:val="00232F5B"/>
    <w:rsid w:val="00247C29"/>
    <w:rsid w:val="00260467"/>
    <w:rsid w:val="00263EA3"/>
    <w:rsid w:val="00266FD0"/>
    <w:rsid w:val="00281778"/>
    <w:rsid w:val="00284F85"/>
    <w:rsid w:val="00290915"/>
    <w:rsid w:val="0029713B"/>
    <w:rsid w:val="002A22E2"/>
    <w:rsid w:val="002C177C"/>
    <w:rsid w:val="002C64F7"/>
    <w:rsid w:val="002E4BEA"/>
    <w:rsid w:val="002E7A00"/>
    <w:rsid w:val="002F41F2"/>
    <w:rsid w:val="002F7F16"/>
    <w:rsid w:val="00301BF3"/>
    <w:rsid w:val="0030208D"/>
    <w:rsid w:val="0030365D"/>
    <w:rsid w:val="00313D2C"/>
    <w:rsid w:val="00323418"/>
    <w:rsid w:val="00333F35"/>
    <w:rsid w:val="003357BF"/>
    <w:rsid w:val="00353121"/>
    <w:rsid w:val="00364FAD"/>
    <w:rsid w:val="0036738F"/>
    <w:rsid w:val="0036759C"/>
    <w:rsid w:val="00367AE5"/>
    <w:rsid w:val="00367D71"/>
    <w:rsid w:val="00374409"/>
    <w:rsid w:val="0038150A"/>
    <w:rsid w:val="0039074F"/>
    <w:rsid w:val="00396A98"/>
    <w:rsid w:val="003B6E75"/>
    <w:rsid w:val="003B7DA1"/>
    <w:rsid w:val="003D0379"/>
    <w:rsid w:val="003D2574"/>
    <w:rsid w:val="003D4C59"/>
    <w:rsid w:val="003E7685"/>
    <w:rsid w:val="003F4267"/>
    <w:rsid w:val="00404032"/>
    <w:rsid w:val="0040736F"/>
    <w:rsid w:val="00412C1F"/>
    <w:rsid w:val="00421CB2"/>
    <w:rsid w:val="004268B9"/>
    <w:rsid w:val="00433B96"/>
    <w:rsid w:val="004440F1"/>
    <w:rsid w:val="004456DD"/>
    <w:rsid w:val="00446CDF"/>
    <w:rsid w:val="00447D5E"/>
    <w:rsid w:val="004521B7"/>
    <w:rsid w:val="004521FD"/>
    <w:rsid w:val="00462AB5"/>
    <w:rsid w:val="00465EAF"/>
    <w:rsid w:val="004738C5"/>
    <w:rsid w:val="00491046"/>
    <w:rsid w:val="00493EB9"/>
    <w:rsid w:val="004A2AC7"/>
    <w:rsid w:val="004A6D2F"/>
    <w:rsid w:val="004C2887"/>
    <w:rsid w:val="004C2C77"/>
    <w:rsid w:val="004D2626"/>
    <w:rsid w:val="004D6E26"/>
    <w:rsid w:val="004D6E89"/>
    <w:rsid w:val="004D77D3"/>
    <w:rsid w:val="004E2959"/>
    <w:rsid w:val="004E3A20"/>
    <w:rsid w:val="004E3B9B"/>
    <w:rsid w:val="004F20EF"/>
    <w:rsid w:val="0050321C"/>
    <w:rsid w:val="00506109"/>
    <w:rsid w:val="00515234"/>
    <w:rsid w:val="005408AA"/>
    <w:rsid w:val="0054712D"/>
    <w:rsid w:val="00547EF6"/>
    <w:rsid w:val="005570B5"/>
    <w:rsid w:val="00567E18"/>
    <w:rsid w:val="00575F5F"/>
    <w:rsid w:val="00581805"/>
    <w:rsid w:val="00585F76"/>
    <w:rsid w:val="005A34E4"/>
    <w:rsid w:val="005B17F2"/>
    <w:rsid w:val="005B4F91"/>
    <w:rsid w:val="005B7FB0"/>
    <w:rsid w:val="005C35A5"/>
    <w:rsid w:val="005C577C"/>
    <w:rsid w:val="005D0621"/>
    <w:rsid w:val="005D1E27"/>
    <w:rsid w:val="005D2A3E"/>
    <w:rsid w:val="005E022E"/>
    <w:rsid w:val="005E101C"/>
    <w:rsid w:val="005E33A9"/>
    <w:rsid w:val="005E5215"/>
    <w:rsid w:val="005F7F7E"/>
    <w:rsid w:val="00614693"/>
    <w:rsid w:val="00623C2F"/>
    <w:rsid w:val="00625EF3"/>
    <w:rsid w:val="00633578"/>
    <w:rsid w:val="00637068"/>
    <w:rsid w:val="00650811"/>
    <w:rsid w:val="00661D3E"/>
    <w:rsid w:val="00692627"/>
    <w:rsid w:val="006969E7"/>
    <w:rsid w:val="006A3643"/>
    <w:rsid w:val="006A6984"/>
    <w:rsid w:val="006C2806"/>
    <w:rsid w:val="006C2A29"/>
    <w:rsid w:val="006C64CF"/>
    <w:rsid w:val="006D17B1"/>
    <w:rsid w:val="006D4752"/>
    <w:rsid w:val="006D708A"/>
    <w:rsid w:val="006E14C1"/>
    <w:rsid w:val="006E1EF9"/>
    <w:rsid w:val="006F0292"/>
    <w:rsid w:val="006F1D18"/>
    <w:rsid w:val="006F27FA"/>
    <w:rsid w:val="006F416B"/>
    <w:rsid w:val="006F519B"/>
    <w:rsid w:val="00713675"/>
    <w:rsid w:val="00715823"/>
    <w:rsid w:val="00722477"/>
    <w:rsid w:val="007352EA"/>
    <w:rsid w:val="00737B93"/>
    <w:rsid w:val="00745BF0"/>
    <w:rsid w:val="00750C0D"/>
    <w:rsid w:val="007615FE"/>
    <w:rsid w:val="0076655C"/>
    <w:rsid w:val="00771028"/>
    <w:rsid w:val="007721E3"/>
    <w:rsid w:val="007742DC"/>
    <w:rsid w:val="00791437"/>
    <w:rsid w:val="007B0C2C"/>
    <w:rsid w:val="007B278E"/>
    <w:rsid w:val="007C5C23"/>
    <w:rsid w:val="007E2A26"/>
    <w:rsid w:val="007F2348"/>
    <w:rsid w:val="008009C3"/>
    <w:rsid w:val="00803F07"/>
    <w:rsid w:val="0080749A"/>
    <w:rsid w:val="00821FB8"/>
    <w:rsid w:val="0082274C"/>
    <w:rsid w:val="00822ACD"/>
    <w:rsid w:val="00844F5F"/>
    <w:rsid w:val="00855C66"/>
    <w:rsid w:val="0086743D"/>
    <w:rsid w:val="00871EE4"/>
    <w:rsid w:val="00874E39"/>
    <w:rsid w:val="008B293F"/>
    <w:rsid w:val="008B7371"/>
    <w:rsid w:val="008D3DDB"/>
    <w:rsid w:val="008D6BB2"/>
    <w:rsid w:val="008F573F"/>
    <w:rsid w:val="009034EC"/>
    <w:rsid w:val="00910F4C"/>
    <w:rsid w:val="009153D7"/>
    <w:rsid w:val="00917522"/>
    <w:rsid w:val="00925766"/>
    <w:rsid w:val="0093067A"/>
    <w:rsid w:val="00936295"/>
    <w:rsid w:val="00940AA0"/>
    <w:rsid w:val="00941C60"/>
    <w:rsid w:val="00964EBC"/>
    <w:rsid w:val="00966D42"/>
    <w:rsid w:val="00971689"/>
    <w:rsid w:val="00973E90"/>
    <w:rsid w:val="00975B07"/>
    <w:rsid w:val="00980B4A"/>
    <w:rsid w:val="009B15D1"/>
    <w:rsid w:val="009B3159"/>
    <w:rsid w:val="009D051D"/>
    <w:rsid w:val="009E3D0A"/>
    <w:rsid w:val="009E51FC"/>
    <w:rsid w:val="009F1D28"/>
    <w:rsid w:val="009F7618"/>
    <w:rsid w:val="00A04D23"/>
    <w:rsid w:val="00A06766"/>
    <w:rsid w:val="00A10736"/>
    <w:rsid w:val="00A13765"/>
    <w:rsid w:val="00A17030"/>
    <w:rsid w:val="00A21B12"/>
    <w:rsid w:val="00A23F80"/>
    <w:rsid w:val="00A334CE"/>
    <w:rsid w:val="00A46E98"/>
    <w:rsid w:val="00A62A5C"/>
    <w:rsid w:val="00A6352B"/>
    <w:rsid w:val="00A701B5"/>
    <w:rsid w:val="00A714BB"/>
    <w:rsid w:val="00A92D8F"/>
    <w:rsid w:val="00AB2988"/>
    <w:rsid w:val="00AB7999"/>
    <w:rsid w:val="00AD3292"/>
    <w:rsid w:val="00AD4F51"/>
    <w:rsid w:val="00AE7AF0"/>
    <w:rsid w:val="00B147CB"/>
    <w:rsid w:val="00B3228A"/>
    <w:rsid w:val="00B500CA"/>
    <w:rsid w:val="00B534F4"/>
    <w:rsid w:val="00B54CB5"/>
    <w:rsid w:val="00B671A5"/>
    <w:rsid w:val="00B67F63"/>
    <w:rsid w:val="00B86314"/>
    <w:rsid w:val="00B96CEA"/>
    <w:rsid w:val="00BA1C2E"/>
    <w:rsid w:val="00BB0B19"/>
    <w:rsid w:val="00BC200B"/>
    <w:rsid w:val="00BC4756"/>
    <w:rsid w:val="00BC5A00"/>
    <w:rsid w:val="00BC69A4"/>
    <w:rsid w:val="00BE0680"/>
    <w:rsid w:val="00BE305F"/>
    <w:rsid w:val="00BE7BA3"/>
    <w:rsid w:val="00BF5682"/>
    <w:rsid w:val="00BF7B09"/>
    <w:rsid w:val="00C20938"/>
    <w:rsid w:val="00C20A95"/>
    <w:rsid w:val="00C2476D"/>
    <w:rsid w:val="00C2692F"/>
    <w:rsid w:val="00C3207C"/>
    <w:rsid w:val="00C400E1"/>
    <w:rsid w:val="00C41187"/>
    <w:rsid w:val="00C55D85"/>
    <w:rsid w:val="00C63C31"/>
    <w:rsid w:val="00C757A0"/>
    <w:rsid w:val="00C760DE"/>
    <w:rsid w:val="00C82630"/>
    <w:rsid w:val="00C839B1"/>
    <w:rsid w:val="00C85B4E"/>
    <w:rsid w:val="00C907F7"/>
    <w:rsid w:val="00C92ABC"/>
    <w:rsid w:val="00C95428"/>
    <w:rsid w:val="00C95E17"/>
    <w:rsid w:val="00CA2103"/>
    <w:rsid w:val="00CA6763"/>
    <w:rsid w:val="00CB6B99"/>
    <w:rsid w:val="00CE4C87"/>
    <w:rsid w:val="00CE544A"/>
    <w:rsid w:val="00CF48E0"/>
    <w:rsid w:val="00D112CB"/>
    <w:rsid w:val="00D11E1C"/>
    <w:rsid w:val="00D160B0"/>
    <w:rsid w:val="00D17F94"/>
    <w:rsid w:val="00D223FC"/>
    <w:rsid w:val="00D26D1E"/>
    <w:rsid w:val="00D326E6"/>
    <w:rsid w:val="00D343E2"/>
    <w:rsid w:val="00D474CF"/>
    <w:rsid w:val="00D47F72"/>
    <w:rsid w:val="00D5547E"/>
    <w:rsid w:val="00D56687"/>
    <w:rsid w:val="00D86478"/>
    <w:rsid w:val="00D869A1"/>
    <w:rsid w:val="00DA413F"/>
    <w:rsid w:val="00DA4584"/>
    <w:rsid w:val="00DA614B"/>
    <w:rsid w:val="00DB7679"/>
    <w:rsid w:val="00DC091B"/>
    <w:rsid w:val="00DC3060"/>
    <w:rsid w:val="00DC52F7"/>
    <w:rsid w:val="00DD458E"/>
    <w:rsid w:val="00DE0FB2"/>
    <w:rsid w:val="00DE1E46"/>
    <w:rsid w:val="00DF093E"/>
    <w:rsid w:val="00E0035B"/>
    <w:rsid w:val="00E01F42"/>
    <w:rsid w:val="00E206D6"/>
    <w:rsid w:val="00E302F1"/>
    <w:rsid w:val="00E3366E"/>
    <w:rsid w:val="00E42B65"/>
    <w:rsid w:val="00E461E3"/>
    <w:rsid w:val="00E50857"/>
    <w:rsid w:val="00E52086"/>
    <w:rsid w:val="00E543A6"/>
    <w:rsid w:val="00E60479"/>
    <w:rsid w:val="00E61108"/>
    <w:rsid w:val="00E61D73"/>
    <w:rsid w:val="00E679E1"/>
    <w:rsid w:val="00E73684"/>
    <w:rsid w:val="00E818D6"/>
    <w:rsid w:val="00E87F7A"/>
    <w:rsid w:val="00E96BD7"/>
    <w:rsid w:val="00EA0DB1"/>
    <w:rsid w:val="00EA0EE9"/>
    <w:rsid w:val="00EC41EA"/>
    <w:rsid w:val="00EC6858"/>
    <w:rsid w:val="00ED065D"/>
    <w:rsid w:val="00ED52CA"/>
    <w:rsid w:val="00ED5860"/>
    <w:rsid w:val="00ED5B55"/>
    <w:rsid w:val="00ED6FB8"/>
    <w:rsid w:val="00EE35C9"/>
    <w:rsid w:val="00EF786B"/>
    <w:rsid w:val="00F05ECA"/>
    <w:rsid w:val="00F066AA"/>
    <w:rsid w:val="00F12144"/>
    <w:rsid w:val="00F1718D"/>
    <w:rsid w:val="00F22232"/>
    <w:rsid w:val="00F3566E"/>
    <w:rsid w:val="00F375FB"/>
    <w:rsid w:val="00F41AC1"/>
    <w:rsid w:val="00F435DE"/>
    <w:rsid w:val="00F4367A"/>
    <w:rsid w:val="00F445B1"/>
    <w:rsid w:val="00F45CD4"/>
    <w:rsid w:val="00F51944"/>
    <w:rsid w:val="00F66DCA"/>
    <w:rsid w:val="00F74F53"/>
    <w:rsid w:val="00F7606D"/>
    <w:rsid w:val="00F81670"/>
    <w:rsid w:val="00F82024"/>
    <w:rsid w:val="00F93F0F"/>
    <w:rsid w:val="00F95BC9"/>
    <w:rsid w:val="00F97294"/>
    <w:rsid w:val="00FA624C"/>
    <w:rsid w:val="00FD0FAC"/>
    <w:rsid w:val="00FD1DFA"/>
    <w:rsid w:val="00FD4966"/>
    <w:rsid w:val="00FD610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9B63A72"/>
  <w15:docId w15:val="{4DF273D8-125D-468C-829C-A1003ABB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character" w:styleId="FollowedHyperlink">
    <w:name w:val="FollowedHyperlink"/>
    <w:basedOn w:val="DefaultParagraphFont"/>
    <w:rsid w:val="00C2476D"/>
    <w:rPr>
      <w:color w:val="800080" w:themeColor="followedHyperlink"/>
      <w:u w:val="single"/>
    </w:rPr>
  </w:style>
  <w:style w:type="character" w:styleId="Emphasis">
    <w:name w:val="Emphasis"/>
    <w:basedOn w:val="DefaultParagraphFont"/>
    <w:uiPriority w:val="20"/>
    <w:qFormat/>
    <w:rsid w:val="00A62A5C"/>
    <w:rPr>
      <w:i/>
      <w:iCs/>
    </w:rPr>
  </w:style>
  <w:style w:type="character" w:styleId="Strong">
    <w:name w:val="Strong"/>
    <w:basedOn w:val="DefaultParagraphFont"/>
    <w:uiPriority w:val="22"/>
    <w:qFormat/>
    <w:rsid w:val="00DC52F7"/>
    <w:rPr>
      <w:b/>
      <w:bCs/>
    </w:rPr>
  </w:style>
  <w:style w:type="character" w:customStyle="1" w:styleId="js-justclicked">
    <w:name w:val="js-justclicked"/>
    <w:basedOn w:val="DefaultParagraphFont"/>
    <w:rsid w:val="00DC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56719878">
      <w:bodyDiv w:val="1"/>
      <w:marLeft w:val="0"/>
      <w:marRight w:val="0"/>
      <w:marTop w:val="0"/>
      <w:marBottom w:val="0"/>
      <w:divBdr>
        <w:top w:val="none" w:sz="0" w:space="0" w:color="auto"/>
        <w:left w:val="none" w:sz="0" w:space="0" w:color="auto"/>
        <w:bottom w:val="none" w:sz="0" w:space="0" w:color="auto"/>
        <w:right w:val="none" w:sz="0" w:space="0" w:color="auto"/>
      </w:divBdr>
      <w:divsChild>
        <w:div w:id="1057245663">
          <w:marLeft w:val="0"/>
          <w:marRight w:val="0"/>
          <w:marTop w:val="0"/>
          <w:marBottom w:val="0"/>
          <w:divBdr>
            <w:top w:val="none" w:sz="0" w:space="0" w:color="auto"/>
            <w:left w:val="none" w:sz="0" w:space="0" w:color="auto"/>
            <w:bottom w:val="none" w:sz="0" w:space="0" w:color="auto"/>
            <w:right w:val="none" w:sz="0" w:space="0" w:color="auto"/>
          </w:divBdr>
          <w:divsChild>
            <w:div w:id="422411191">
              <w:marLeft w:val="0"/>
              <w:marRight w:val="0"/>
              <w:marTop w:val="0"/>
              <w:marBottom w:val="0"/>
              <w:divBdr>
                <w:top w:val="none" w:sz="0" w:space="0" w:color="auto"/>
                <w:left w:val="none" w:sz="0" w:space="0" w:color="auto"/>
                <w:bottom w:val="none" w:sz="0" w:space="0" w:color="auto"/>
                <w:right w:val="none" w:sz="0" w:space="0" w:color="auto"/>
              </w:divBdr>
              <w:divsChild>
                <w:div w:id="2755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25783769">
      <w:bodyDiv w:val="1"/>
      <w:marLeft w:val="0"/>
      <w:marRight w:val="0"/>
      <w:marTop w:val="0"/>
      <w:marBottom w:val="0"/>
      <w:divBdr>
        <w:top w:val="none" w:sz="0" w:space="0" w:color="auto"/>
        <w:left w:val="none" w:sz="0" w:space="0" w:color="auto"/>
        <w:bottom w:val="none" w:sz="0" w:space="0" w:color="auto"/>
        <w:right w:val="none" w:sz="0" w:space="0" w:color="auto"/>
      </w:divBdr>
      <w:divsChild>
        <w:div w:id="1605266267">
          <w:marLeft w:val="0"/>
          <w:marRight w:val="0"/>
          <w:marTop w:val="0"/>
          <w:marBottom w:val="0"/>
          <w:divBdr>
            <w:top w:val="none" w:sz="0" w:space="0" w:color="auto"/>
            <w:left w:val="none" w:sz="0" w:space="0" w:color="auto"/>
            <w:bottom w:val="none" w:sz="0" w:space="0" w:color="auto"/>
            <w:right w:val="none" w:sz="0" w:space="0" w:color="auto"/>
          </w:divBdr>
          <w:divsChild>
            <w:div w:id="1048382430">
              <w:marLeft w:val="0"/>
              <w:marRight w:val="0"/>
              <w:marTop w:val="0"/>
              <w:marBottom w:val="0"/>
              <w:divBdr>
                <w:top w:val="none" w:sz="0" w:space="0" w:color="auto"/>
                <w:left w:val="none" w:sz="0" w:space="0" w:color="auto"/>
                <w:bottom w:val="none" w:sz="0" w:space="0" w:color="auto"/>
                <w:right w:val="none" w:sz="0" w:space="0" w:color="auto"/>
              </w:divBdr>
              <w:divsChild>
                <w:div w:id="1234507889">
                  <w:marLeft w:val="0"/>
                  <w:marRight w:val="0"/>
                  <w:marTop w:val="0"/>
                  <w:marBottom w:val="0"/>
                  <w:divBdr>
                    <w:top w:val="none" w:sz="0" w:space="0" w:color="auto"/>
                    <w:left w:val="none" w:sz="0" w:space="0" w:color="auto"/>
                    <w:bottom w:val="none" w:sz="0" w:space="0" w:color="auto"/>
                    <w:right w:val="none" w:sz="0" w:space="0" w:color="auto"/>
                  </w:divBdr>
                  <w:divsChild>
                    <w:div w:id="1271741723">
                      <w:marLeft w:val="0"/>
                      <w:marRight w:val="0"/>
                      <w:marTop w:val="0"/>
                      <w:marBottom w:val="0"/>
                      <w:divBdr>
                        <w:top w:val="none" w:sz="0" w:space="0" w:color="auto"/>
                        <w:left w:val="none" w:sz="0" w:space="0" w:color="auto"/>
                        <w:bottom w:val="none" w:sz="0" w:space="0" w:color="auto"/>
                        <w:right w:val="none" w:sz="0" w:space="0" w:color="auto"/>
                      </w:divBdr>
                      <w:divsChild>
                        <w:div w:id="1420903467">
                          <w:marLeft w:val="0"/>
                          <w:marRight w:val="0"/>
                          <w:marTop w:val="0"/>
                          <w:marBottom w:val="0"/>
                          <w:divBdr>
                            <w:top w:val="none" w:sz="0" w:space="0" w:color="auto"/>
                            <w:left w:val="none" w:sz="0" w:space="0" w:color="auto"/>
                            <w:bottom w:val="none" w:sz="0" w:space="0" w:color="auto"/>
                            <w:right w:val="none" w:sz="0" w:space="0" w:color="auto"/>
                          </w:divBdr>
                          <w:divsChild>
                            <w:div w:id="5509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695157323">
      <w:bodyDiv w:val="1"/>
      <w:marLeft w:val="0"/>
      <w:marRight w:val="0"/>
      <w:marTop w:val="0"/>
      <w:marBottom w:val="0"/>
      <w:divBdr>
        <w:top w:val="none" w:sz="0" w:space="0" w:color="auto"/>
        <w:left w:val="none" w:sz="0" w:space="0" w:color="auto"/>
        <w:bottom w:val="none" w:sz="0" w:space="0" w:color="auto"/>
        <w:right w:val="none" w:sz="0" w:space="0" w:color="auto"/>
      </w:divBdr>
      <w:divsChild>
        <w:div w:id="1053119033">
          <w:marLeft w:val="0"/>
          <w:marRight w:val="0"/>
          <w:marTop w:val="0"/>
          <w:marBottom w:val="0"/>
          <w:divBdr>
            <w:top w:val="none" w:sz="0" w:space="0" w:color="auto"/>
            <w:left w:val="none" w:sz="0" w:space="0" w:color="auto"/>
            <w:bottom w:val="none" w:sz="0" w:space="0" w:color="auto"/>
            <w:right w:val="none" w:sz="0" w:space="0" w:color="auto"/>
          </w:divBdr>
          <w:divsChild>
            <w:div w:id="694888292">
              <w:marLeft w:val="0"/>
              <w:marRight w:val="0"/>
              <w:marTop w:val="0"/>
              <w:marBottom w:val="0"/>
              <w:divBdr>
                <w:top w:val="none" w:sz="0" w:space="0" w:color="auto"/>
                <w:left w:val="none" w:sz="0" w:space="0" w:color="auto"/>
                <w:bottom w:val="none" w:sz="0" w:space="0" w:color="auto"/>
                <w:right w:val="none" w:sz="0" w:space="0" w:color="auto"/>
              </w:divBdr>
              <w:divsChild>
                <w:div w:id="1837305581">
                  <w:marLeft w:val="0"/>
                  <w:marRight w:val="0"/>
                  <w:marTop w:val="0"/>
                  <w:marBottom w:val="0"/>
                  <w:divBdr>
                    <w:top w:val="none" w:sz="0" w:space="0" w:color="auto"/>
                    <w:left w:val="none" w:sz="0" w:space="0" w:color="auto"/>
                    <w:bottom w:val="none" w:sz="0" w:space="0" w:color="auto"/>
                    <w:right w:val="none" w:sz="0" w:space="0" w:color="auto"/>
                  </w:divBdr>
                  <w:divsChild>
                    <w:div w:id="1095439558">
                      <w:marLeft w:val="0"/>
                      <w:marRight w:val="0"/>
                      <w:marTop w:val="0"/>
                      <w:marBottom w:val="0"/>
                      <w:divBdr>
                        <w:top w:val="none" w:sz="0" w:space="0" w:color="auto"/>
                        <w:left w:val="none" w:sz="0" w:space="0" w:color="auto"/>
                        <w:bottom w:val="none" w:sz="0" w:space="0" w:color="auto"/>
                        <w:right w:val="none" w:sz="0" w:space="0" w:color="auto"/>
                      </w:divBdr>
                      <w:divsChild>
                        <w:div w:id="1535464102">
                          <w:marLeft w:val="0"/>
                          <w:marRight w:val="0"/>
                          <w:marTop w:val="0"/>
                          <w:marBottom w:val="0"/>
                          <w:divBdr>
                            <w:top w:val="none" w:sz="0" w:space="0" w:color="auto"/>
                            <w:left w:val="none" w:sz="0" w:space="0" w:color="auto"/>
                            <w:bottom w:val="none" w:sz="0" w:space="0" w:color="auto"/>
                            <w:right w:val="none" w:sz="0" w:space="0" w:color="auto"/>
                          </w:divBdr>
                          <w:divsChild>
                            <w:div w:id="881941236">
                              <w:marLeft w:val="0"/>
                              <w:marRight w:val="0"/>
                              <w:marTop w:val="0"/>
                              <w:marBottom w:val="0"/>
                              <w:divBdr>
                                <w:top w:val="none" w:sz="0" w:space="0" w:color="auto"/>
                                <w:left w:val="none" w:sz="0" w:space="0" w:color="auto"/>
                                <w:bottom w:val="none" w:sz="0" w:space="0" w:color="auto"/>
                                <w:right w:val="none" w:sz="0" w:space="0" w:color="auto"/>
                              </w:divBdr>
                              <w:divsChild>
                                <w:div w:id="1324242217">
                                  <w:marLeft w:val="0"/>
                                  <w:marRight w:val="0"/>
                                  <w:marTop w:val="0"/>
                                  <w:marBottom w:val="0"/>
                                  <w:divBdr>
                                    <w:top w:val="none" w:sz="0" w:space="0" w:color="auto"/>
                                    <w:left w:val="none" w:sz="0" w:space="0" w:color="auto"/>
                                    <w:bottom w:val="none" w:sz="0" w:space="0" w:color="auto"/>
                                    <w:right w:val="none" w:sz="0" w:space="0" w:color="auto"/>
                                  </w:divBdr>
                                  <w:divsChild>
                                    <w:div w:id="1994332524">
                                      <w:marLeft w:val="0"/>
                                      <w:marRight w:val="0"/>
                                      <w:marTop w:val="0"/>
                                      <w:marBottom w:val="0"/>
                                      <w:divBdr>
                                        <w:top w:val="none" w:sz="0" w:space="0" w:color="auto"/>
                                        <w:left w:val="none" w:sz="0" w:space="0" w:color="auto"/>
                                        <w:bottom w:val="none" w:sz="0" w:space="0" w:color="auto"/>
                                        <w:right w:val="none" w:sz="0" w:space="0" w:color="auto"/>
                                      </w:divBdr>
                                      <w:divsChild>
                                        <w:div w:id="71045144">
                                          <w:marLeft w:val="0"/>
                                          <w:marRight w:val="0"/>
                                          <w:marTop w:val="0"/>
                                          <w:marBottom w:val="0"/>
                                          <w:divBdr>
                                            <w:top w:val="none" w:sz="0" w:space="0" w:color="auto"/>
                                            <w:left w:val="none" w:sz="0" w:space="0" w:color="auto"/>
                                            <w:bottom w:val="none" w:sz="0" w:space="0" w:color="auto"/>
                                            <w:right w:val="none" w:sz="0" w:space="0" w:color="auto"/>
                                          </w:divBdr>
                                          <w:divsChild>
                                            <w:div w:id="1895003344">
                                              <w:marLeft w:val="0"/>
                                              <w:marRight w:val="0"/>
                                              <w:marTop w:val="0"/>
                                              <w:marBottom w:val="0"/>
                                              <w:divBdr>
                                                <w:top w:val="none" w:sz="0" w:space="0" w:color="auto"/>
                                                <w:left w:val="none" w:sz="0" w:space="0" w:color="auto"/>
                                                <w:bottom w:val="none" w:sz="0" w:space="0" w:color="auto"/>
                                                <w:right w:val="none" w:sz="0" w:space="0" w:color="auto"/>
                                              </w:divBdr>
                                              <w:divsChild>
                                                <w:div w:id="464277759">
                                                  <w:marLeft w:val="0"/>
                                                  <w:marRight w:val="0"/>
                                                  <w:marTop w:val="0"/>
                                                  <w:marBottom w:val="0"/>
                                                  <w:divBdr>
                                                    <w:top w:val="none" w:sz="0" w:space="0" w:color="auto"/>
                                                    <w:left w:val="none" w:sz="0" w:space="0" w:color="auto"/>
                                                    <w:bottom w:val="none" w:sz="0" w:space="0" w:color="auto"/>
                                                    <w:right w:val="none" w:sz="0" w:space="0" w:color="auto"/>
                                                  </w:divBdr>
                                                  <w:divsChild>
                                                    <w:div w:id="358895942">
                                                      <w:marLeft w:val="0"/>
                                                      <w:marRight w:val="0"/>
                                                      <w:marTop w:val="0"/>
                                                      <w:marBottom w:val="0"/>
                                                      <w:divBdr>
                                                        <w:top w:val="none" w:sz="0" w:space="0" w:color="auto"/>
                                                        <w:left w:val="none" w:sz="0" w:space="0" w:color="auto"/>
                                                        <w:bottom w:val="none" w:sz="0" w:space="0" w:color="auto"/>
                                                        <w:right w:val="none" w:sz="0" w:space="0" w:color="auto"/>
                                                      </w:divBdr>
                                                      <w:divsChild>
                                                        <w:div w:id="548347251">
                                                          <w:marLeft w:val="0"/>
                                                          <w:marRight w:val="0"/>
                                                          <w:marTop w:val="0"/>
                                                          <w:marBottom w:val="0"/>
                                                          <w:divBdr>
                                                            <w:top w:val="none" w:sz="0" w:space="0" w:color="auto"/>
                                                            <w:left w:val="none" w:sz="0" w:space="0" w:color="auto"/>
                                                            <w:bottom w:val="none" w:sz="0" w:space="0" w:color="auto"/>
                                                            <w:right w:val="none" w:sz="0" w:space="0" w:color="auto"/>
                                                          </w:divBdr>
                                                        </w:div>
                                                        <w:div w:id="1350988178">
                                                          <w:marLeft w:val="0"/>
                                                          <w:marRight w:val="0"/>
                                                          <w:marTop w:val="0"/>
                                                          <w:marBottom w:val="0"/>
                                                          <w:divBdr>
                                                            <w:top w:val="none" w:sz="0" w:space="0" w:color="auto"/>
                                                            <w:left w:val="none" w:sz="0" w:space="0" w:color="auto"/>
                                                            <w:bottom w:val="none" w:sz="0" w:space="0" w:color="auto"/>
                                                            <w:right w:val="none" w:sz="0" w:space="0" w:color="auto"/>
                                                          </w:divBdr>
                                                        </w:div>
                                                        <w:div w:id="358547625">
                                                          <w:marLeft w:val="0"/>
                                                          <w:marRight w:val="0"/>
                                                          <w:marTop w:val="0"/>
                                                          <w:marBottom w:val="0"/>
                                                          <w:divBdr>
                                                            <w:top w:val="none" w:sz="0" w:space="0" w:color="auto"/>
                                                            <w:left w:val="none" w:sz="0" w:space="0" w:color="auto"/>
                                                            <w:bottom w:val="none" w:sz="0" w:space="0" w:color="auto"/>
                                                            <w:right w:val="none" w:sz="0" w:space="0" w:color="auto"/>
                                                          </w:divBdr>
                                                        </w:div>
                                                        <w:div w:id="1833330746">
                                                          <w:marLeft w:val="0"/>
                                                          <w:marRight w:val="0"/>
                                                          <w:marTop w:val="0"/>
                                                          <w:marBottom w:val="0"/>
                                                          <w:divBdr>
                                                            <w:top w:val="none" w:sz="0" w:space="0" w:color="auto"/>
                                                            <w:left w:val="none" w:sz="0" w:space="0" w:color="auto"/>
                                                            <w:bottom w:val="none" w:sz="0" w:space="0" w:color="auto"/>
                                                            <w:right w:val="none" w:sz="0" w:space="0" w:color="auto"/>
                                                          </w:divBdr>
                                                        </w:div>
                                                        <w:div w:id="5456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49451">
      <w:bodyDiv w:val="1"/>
      <w:marLeft w:val="0"/>
      <w:marRight w:val="0"/>
      <w:marTop w:val="0"/>
      <w:marBottom w:val="0"/>
      <w:divBdr>
        <w:top w:val="none" w:sz="0" w:space="0" w:color="auto"/>
        <w:left w:val="none" w:sz="0" w:space="0" w:color="auto"/>
        <w:bottom w:val="none" w:sz="0" w:space="0" w:color="auto"/>
        <w:right w:val="none" w:sz="0" w:space="0" w:color="auto"/>
      </w:divBdr>
      <w:divsChild>
        <w:div w:id="735277897">
          <w:marLeft w:val="0"/>
          <w:marRight w:val="0"/>
          <w:marTop w:val="0"/>
          <w:marBottom w:val="0"/>
          <w:divBdr>
            <w:top w:val="none" w:sz="0" w:space="0" w:color="auto"/>
            <w:left w:val="none" w:sz="0" w:space="0" w:color="auto"/>
            <w:bottom w:val="none" w:sz="0" w:space="0" w:color="auto"/>
            <w:right w:val="none" w:sz="0" w:space="0" w:color="auto"/>
          </w:divBdr>
          <w:divsChild>
            <w:div w:id="292248470">
              <w:marLeft w:val="0"/>
              <w:marRight w:val="0"/>
              <w:marTop w:val="0"/>
              <w:marBottom w:val="0"/>
              <w:divBdr>
                <w:top w:val="none" w:sz="0" w:space="0" w:color="auto"/>
                <w:left w:val="none" w:sz="0" w:space="0" w:color="auto"/>
                <w:bottom w:val="none" w:sz="0" w:space="0" w:color="auto"/>
                <w:right w:val="none" w:sz="0" w:space="0" w:color="auto"/>
              </w:divBdr>
              <w:divsChild>
                <w:div w:id="1519782046">
                  <w:marLeft w:val="0"/>
                  <w:marRight w:val="0"/>
                  <w:marTop w:val="0"/>
                  <w:marBottom w:val="0"/>
                  <w:divBdr>
                    <w:top w:val="none" w:sz="0" w:space="0" w:color="auto"/>
                    <w:left w:val="none" w:sz="0" w:space="0" w:color="auto"/>
                    <w:bottom w:val="none" w:sz="0" w:space="0" w:color="auto"/>
                    <w:right w:val="none" w:sz="0" w:space="0" w:color="auto"/>
                  </w:divBdr>
                  <w:divsChild>
                    <w:div w:id="528033246">
                      <w:marLeft w:val="0"/>
                      <w:marRight w:val="0"/>
                      <w:marTop w:val="0"/>
                      <w:marBottom w:val="0"/>
                      <w:divBdr>
                        <w:top w:val="none" w:sz="0" w:space="0" w:color="auto"/>
                        <w:left w:val="none" w:sz="0" w:space="0" w:color="auto"/>
                        <w:bottom w:val="none" w:sz="0" w:space="0" w:color="auto"/>
                        <w:right w:val="none" w:sz="0" w:space="0" w:color="auto"/>
                      </w:divBdr>
                      <w:divsChild>
                        <w:div w:id="490410823">
                          <w:marLeft w:val="0"/>
                          <w:marRight w:val="0"/>
                          <w:marTop w:val="0"/>
                          <w:marBottom w:val="0"/>
                          <w:divBdr>
                            <w:top w:val="none" w:sz="0" w:space="0" w:color="auto"/>
                            <w:left w:val="none" w:sz="0" w:space="0" w:color="auto"/>
                            <w:bottom w:val="none" w:sz="0" w:space="0" w:color="auto"/>
                            <w:right w:val="none" w:sz="0" w:space="0" w:color="auto"/>
                          </w:divBdr>
                          <w:divsChild>
                            <w:div w:id="1482307335">
                              <w:marLeft w:val="0"/>
                              <w:marRight w:val="0"/>
                              <w:marTop w:val="0"/>
                              <w:marBottom w:val="0"/>
                              <w:divBdr>
                                <w:top w:val="none" w:sz="0" w:space="0" w:color="auto"/>
                                <w:left w:val="none" w:sz="0" w:space="0" w:color="auto"/>
                                <w:bottom w:val="none" w:sz="0" w:space="0" w:color="auto"/>
                                <w:right w:val="none" w:sz="0" w:space="0" w:color="auto"/>
                              </w:divBdr>
                              <w:divsChild>
                                <w:div w:id="597445179">
                                  <w:marLeft w:val="0"/>
                                  <w:marRight w:val="0"/>
                                  <w:marTop w:val="0"/>
                                  <w:marBottom w:val="0"/>
                                  <w:divBdr>
                                    <w:top w:val="none" w:sz="0" w:space="0" w:color="auto"/>
                                    <w:left w:val="none" w:sz="0" w:space="0" w:color="auto"/>
                                    <w:bottom w:val="none" w:sz="0" w:space="0" w:color="auto"/>
                                    <w:right w:val="none" w:sz="0" w:space="0" w:color="auto"/>
                                  </w:divBdr>
                                  <w:divsChild>
                                    <w:div w:id="1815177845">
                                      <w:marLeft w:val="0"/>
                                      <w:marRight w:val="0"/>
                                      <w:marTop w:val="0"/>
                                      <w:marBottom w:val="0"/>
                                      <w:divBdr>
                                        <w:top w:val="none" w:sz="0" w:space="0" w:color="auto"/>
                                        <w:left w:val="none" w:sz="0" w:space="0" w:color="auto"/>
                                        <w:bottom w:val="none" w:sz="0" w:space="0" w:color="auto"/>
                                        <w:right w:val="none" w:sz="0" w:space="0" w:color="auto"/>
                                      </w:divBdr>
                                      <w:divsChild>
                                        <w:div w:id="1468552671">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1186020651">
                                                  <w:marLeft w:val="0"/>
                                                  <w:marRight w:val="0"/>
                                                  <w:marTop w:val="0"/>
                                                  <w:marBottom w:val="0"/>
                                                  <w:divBdr>
                                                    <w:top w:val="none" w:sz="0" w:space="0" w:color="auto"/>
                                                    <w:left w:val="none" w:sz="0" w:space="0" w:color="auto"/>
                                                    <w:bottom w:val="none" w:sz="0" w:space="0" w:color="auto"/>
                                                    <w:right w:val="none" w:sz="0" w:space="0" w:color="auto"/>
                                                  </w:divBdr>
                                                  <w:divsChild>
                                                    <w:div w:id="1082679698">
                                                      <w:marLeft w:val="0"/>
                                                      <w:marRight w:val="0"/>
                                                      <w:marTop w:val="0"/>
                                                      <w:marBottom w:val="0"/>
                                                      <w:divBdr>
                                                        <w:top w:val="none" w:sz="0" w:space="0" w:color="auto"/>
                                                        <w:left w:val="none" w:sz="0" w:space="0" w:color="auto"/>
                                                        <w:bottom w:val="none" w:sz="0" w:space="0" w:color="auto"/>
                                                        <w:right w:val="none" w:sz="0" w:space="0" w:color="auto"/>
                                                      </w:divBdr>
                                                      <w:divsChild>
                                                        <w:div w:id="798956640">
                                                          <w:marLeft w:val="0"/>
                                                          <w:marRight w:val="0"/>
                                                          <w:marTop w:val="0"/>
                                                          <w:marBottom w:val="0"/>
                                                          <w:divBdr>
                                                            <w:top w:val="none" w:sz="0" w:space="0" w:color="auto"/>
                                                            <w:left w:val="none" w:sz="0" w:space="0" w:color="auto"/>
                                                            <w:bottom w:val="none" w:sz="0" w:space="0" w:color="auto"/>
                                                            <w:right w:val="none" w:sz="0" w:space="0" w:color="auto"/>
                                                          </w:divBdr>
                                                        </w:div>
                                                        <w:div w:id="725420732">
                                                          <w:marLeft w:val="0"/>
                                                          <w:marRight w:val="0"/>
                                                          <w:marTop w:val="0"/>
                                                          <w:marBottom w:val="0"/>
                                                          <w:divBdr>
                                                            <w:top w:val="none" w:sz="0" w:space="0" w:color="auto"/>
                                                            <w:left w:val="none" w:sz="0" w:space="0" w:color="auto"/>
                                                            <w:bottom w:val="none" w:sz="0" w:space="0" w:color="auto"/>
                                                            <w:right w:val="none" w:sz="0" w:space="0" w:color="auto"/>
                                                          </w:divBdr>
                                                        </w:div>
                                                        <w:div w:id="1236670145">
                                                          <w:marLeft w:val="0"/>
                                                          <w:marRight w:val="0"/>
                                                          <w:marTop w:val="0"/>
                                                          <w:marBottom w:val="0"/>
                                                          <w:divBdr>
                                                            <w:top w:val="none" w:sz="0" w:space="0" w:color="auto"/>
                                                            <w:left w:val="none" w:sz="0" w:space="0" w:color="auto"/>
                                                            <w:bottom w:val="none" w:sz="0" w:space="0" w:color="auto"/>
                                                            <w:right w:val="none" w:sz="0" w:space="0" w:color="auto"/>
                                                          </w:divBdr>
                                                        </w:div>
                                                        <w:div w:id="1920674147">
                                                          <w:marLeft w:val="0"/>
                                                          <w:marRight w:val="0"/>
                                                          <w:marTop w:val="0"/>
                                                          <w:marBottom w:val="0"/>
                                                          <w:divBdr>
                                                            <w:top w:val="none" w:sz="0" w:space="0" w:color="auto"/>
                                                            <w:left w:val="none" w:sz="0" w:space="0" w:color="auto"/>
                                                            <w:bottom w:val="none" w:sz="0" w:space="0" w:color="auto"/>
                                                            <w:right w:val="none" w:sz="0" w:space="0" w:color="auto"/>
                                                          </w:divBdr>
                                                        </w:div>
                                                        <w:div w:id="1207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 w:id="20088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4514-F68E-4024-B18D-7DD09F19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ABA06DA8</Template>
  <TotalTime>2</TotalTime>
  <Pages>2</Pages>
  <Words>336</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jthompson</dc:creator>
  <cp:lastModifiedBy>PHYTHIAN Catherine</cp:lastModifiedBy>
  <cp:revision>3</cp:revision>
  <cp:lastPrinted>2015-07-03T12:50:00Z</cp:lastPrinted>
  <dcterms:created xsi:type="dcterms:W3CDTF">2020-06-19T11:24:00Z</dcterms:created>
  <dcterms:modified xsi:type="dcterms:W3CDTF">2020-06-19T11:25:00Z</dcterms:modified>
</cp:coreProperties>
</file>